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49" w:rsidRPr="00D512E0" w:rsidRDefault="00EC2649" w:rsidP="00EC2649">
      <w:pPr>
        <w:rPr>
          <w:rFonts w:cs="Tahoma"/>
          <w:szCs w:val="20"/>
        </w:rPr>
      </w:pPr>
    </w:p>
    <w:p w:rsidR="00394B9F" w:rsidRPr="00D512E0" w:rsidRDefault="00394B9F" w:rsidP="00EC2649">
      <w:pPr>
        <w:rPr>
          <w:rFonts w:cs="Tahoma"/>
          <w:szCs w:val="20"/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4"/>
        <w:gridCol w:w="3551"/>
      </w:tblGrid>
      <w:tr w:rsidR="002B4FF2" w:rsidRPr="00D512E0" w:rsidTr="002C78A4">
        <w:trPr>
          <w:trHeight w:val="838"/>
        </w:trPr>
        <w:tc>
          <w:tcPr>
            <w:tcW w:w="6134" w:type="dxa"/>
          </w:tcPr>
          <w:tbl>
            <w:tblPr>
              <w:tblpPr w:leftFromText="180" w:rightFromText="180" w:vertAnchor="text" w:horzAnchor="margin" w:tblpY="-33"/>
              <w:tblOverlap w:val="never"/>
              <w:tblW w:w="4877" w:type="dxa"/>
              <w:tblInd w:w="1" w:type="dxa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2152"/>
              <w:gridCol w:w="430"/>
              <w:gridCol w:w="2295"/>
            </w:tblGrid>
            <w:tr w:rsidR="002B4FF2" w:rsidRPr="00D512E0" w:rsidTr="002C78A4">
              <w:trPr>
                <w:trHeight w:val="149"/>
              </w:trPr>
              <w:tc>
                <w:tcPr>
                  <w:tcW w:w="2152" w:type="dxa"/>
                  <w:tcBorders>
                    <w:bottom w:val="single" w:sz="4" w:space="0" w:color="657480"/>
                  </w:tcBorders>
                </w:tcPr>
                <w:p w:rsidR="002B4FF2" w:rsidRPr="00D512E0" w:rsidRDefault="002B4FF2" w:rsidP="00615AF7">
                  <w:pPr>
                    <w:rPr>
                      <w:rFonts w:cs="Tahoma"/>
                      <w:color w:val="4E5962"/>
                      <w:szCs w:val="20"/>
                      <w:lang w:val="en-US"/>
                    </w:rPr>
                  </w:pPr>
                </w:p>
              </w:tc>
              <w:tc>
                <w:tcPr>
                  <w:tcW w:w="430" w:type="dxa"/>
                </w:tcPr>
                <w:p w:rsidR="002B4FF2" w:rsidRPr="00D512E0" w:rsidRDefault="008F4106" w:rsidP="002B4FF2">
                  <w:pPr>
                    <w:rPr>
                      <w:rFonts w:cs="Tahoma"/>
                      <w:color w:val="4E5962"/>
                      <w:szCs w:val="20"/>
                    </w:rPr>
                  </w:pPr>
                  <w:r w:rsidRPr="00D512E0">
                    <w:rPr>
                      <w:rFonts w:cs="Tahoma"/>
                      <w:color w:val="4E5962"/>
                      <w:szCs w:val="20"/>
                    </w:rPr>
                    <w:t>№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657480"/>
                  </w:tcBorders>
                  <w:shd w:val="clear" w:color="auto" w:fill="auto"/>
                </w:tcPr>
                <w:p w:rsidR="002B4FF2" w:rsidRPr="00D512E0" w:rsidRDefault="002B4FF2" w:rsidP="002B4FF2">
                  <w:pPr>
                    <w:rPr>
                      <w:rFonts w:cs="Tahoma"/>
                      <w:color w:val="4E5962"/>
                      <w:szCs w:val="20"/>
                    </w:rPr>
                  </w:pPr>
                </w:p>
              </w:tc>
            </w:tr>
          </w:tbl>
          <w:p w:rsidR="002B4FF2" w:rsidRPr="00D512E0" w:rsidRDefault="002B4FF2" w:rsidP="002B4FF2">
            <w:pPr>
              <w:rPr>
                <w:rFonts w:cs="Tahoma"/>
                <w:szCs w:val="20"/>
              </w:rPr>
            </w:pPr>
          </w:p>
          <w:tbl>
            <w:tblPr>
              <w:tblpPr w:leftFromText="180" w:rightFromText="180" w:vertAnchor="text" w:horzAnchor="margin" w:tblpY="231"/>
              <w:tblOverlap w:val="never"/>
              <w:tblW w:w="0" w:type="auto"/>
              <w:tblInd w:w="1" w:type="dxa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677"/>
              <w:gridCol w:w="1475"/>
              <w:gridCol w:w="430"/>
              <w:gridCol w:w="2295"/>
            </w:tblGrid>
            <w:tr w:rsidR="002B4FF2" w:rsidRPr="00D512E0" w:rsidTr="002C78A4">
              <w:trPr>
                <w:trHeight w:val="149"/>
              </w:trPr>
              <w:tc>
                <w:tcPr>
                  <w:tcW w:w="677" w:type="dxa"/>
                </w:tcPr>
                <w:p w:rsidR="002B4FF2" w:rsidRPr="00D512E0" w:rsidRDefault="002B4FF2" w:rsidP="002B4FF2">
                  <w:pPr>
                    <w:rPr>
                      <w:rFonts w:cs="Tahoma"/>
                      <w:color w:val="4E5962"/>
                      <w:szCs w:val="20"/>
                    </w:rPr>
                  </w:pPr>
                  <w:r w:rsidRPr="00D512E0">
                    <w:rPr>
                      <w:rFonts w:cs="Tahoma"/>
                      <w:color w:val="4E5962"/>
                      <w:szCs w:val="20"/>
                    </w:rPr>
                    <w:t>на №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657480"/>
                  </w:tcBorders>
                </w:tcPr>
                <w:p w:rsidR="002B4FF2" w:rsidRPr="00D512E0" w:rsidRDefault="002B4FF2" w:rsidP="002C0421">
                  <w:pPr>
                    <w:rPr>
                      <w:rFonts w:cs="Tahoma"/>
                      <w:color w:val="4E5962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2B4FF2" w:rsidRPr="00D512E0" w:rsidRDefault="002B4FF2" w:rsidP="002B4FF2">
                  <w:pPr>
                    <w:rPr>
                      <w:rFonts w:cs="Tahoma"/>
                      <w:color w:val="4E5962"/>
                      <w:szCs w:val="20"/>
                    </w:rPr>
                  </w:pPr>
                  <w:r w:rsidRPr="00D512E0">
                    <w:rPr>
                      <w:rFonts w:cs="Tahoma"/>
                      <w:color w:val="4E5962"/>
                      <w:szCs w:val="20"/>
                    </w:rPr>
                    <w:t>от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657480"/>
                  </w:tcBorders>
                </w:tcPr>
                <w:p w:rsidR="002B4FF2" w:rsidRPr="00D512E0" w:rsidRDefault="002B4FF2" w:rsidP="002C0421">
                  <w:pPr>
                    <w:rPr>
                      <w:rFonts w:cs="Tahoma"/>
                      <w:color w:val="4E5962"/>
                      <w:szCs w:val="20"/>
                    </w:rPr>
                  </w:pPr>
                </w:p>
              </w:tc>
            </w:tr>
          </w:tbl>
          <w:p w:rsidR="002B4FF2" w:rsidRPr="00D512E0" w:rsidRDefault="002B4FF2" w:rsidP="002B4FF2">
            <w:pPr>
              <w:rPr>
                <w:rFonts w:cs="Tahoma"/>
                <w:szCs w:val="20"/>
              </w:rPr>
            </w:pPr>
          </w:p>
          <w:p w:rsidR="002B4FF2" w:rsidRPr="00D512E0" w:rsidRDefault="002B4FF2" w:rsidP="00AD1B6E">
            <w:pPr>
              <w:tabs>
                <w:tab w:val="left" w:pos="600"/>
              </w:tabs>
              <w:rPr>
                <w:rFonts w:cs="Tahoma"/>
                <w:szCs w:val="20"/>
              </w:rPr>
            </w:pPr>
          </w:p>
        </w:tc>
        <w:tc>
          <w:tcPr>
            <w:tcW w:w="3551" w:type="dxa"/>
          </w:tcPr>
          <w:p w:rsidR="001B4F96" w:rsidRPr="00851E60" w:rsidRDefault="00D512E0" w:rsidP="009E246E">
            <w:pPr>
              <w:tabs>
                <w:tab w:val="left" w:pos="600"/>
              </w:tabs>
              <w:rPr>
                <w:rFonts w:cs="Tahoma"/>
                <w:szCs w:val="20"/>
              </w:rPr>
            </w:pPr>
            <w:r w:rsidRPr="00851E60">
              <w:rPr>
                <w:rFonts w:cs="Tahoma"/>
                <w:szCs w:val="20"/>
              </w:rPr>
              <w:t>Руководителю</w:t>
            </w:r>
          </w:p>
          <w:p w:rsidR="00B01D88" w:rsidRPr="00851E60" w:rsidRDefault="00851E60" w:rsidP="009E246E">
            <w:pPr>
              <w:tabs>
                <w:tab w:val="left" w:pos="600"/>
              </w:tabs>
              <w:rPr>
                <w:rFonts w:cs="Tahoma"/>
                <w:i/>
                <w:szCs w:val="20"/>
              </w:rPr>
            </w:pPr>
            <w:r w:rsidRPr="00851E60">
              <w:rPr>
                <w:rFonts w:cs="Tahoma"/>
                <w:i/>
                <w:szCs w:val="20"/>
              </w:rPr>
              <w:t>И.О. Фамилия</w:t>
            </w:r>
          </w:p>
          <w:p w:rsidR="00851E60" w:rsidRDefault="00851E60" w:rsidP="00851E60">
            <w:pPr>
              <w:tabs>
                <w:tab w:val="left" w:pos="600"/>
              </w:tabs>
              <w:rPr>
                <w:rFonts w:cs="Tahoma"/>
                <w:szCs w:val="20"/>
              </w:rPr>
            </w:pPr>
          </w:p>
          <w:p w:rsidR="00FB3D7D" w:rsidRPr="00D512E0" w:rsidRDefault="00851E60" w:rsidP="00851E60">
            <w:pPr>
              <w:tabs>
                <w:tab w:val="left" w:pos="6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г. Владимир, ул. </w:t>
            </w:r>
            <w:r w:rsidRPr="00851E60">
              <w:rPr>
                <w:rFonts w:cs="Tahoma"/>
                <w:i/>
                <w:szCs w:val="20"/>
                <w:highlight w:val="yellow"/>
              </w:rPr>
              <w:t>Наименование</w:t>
            </w:r>
            <w:r>
              <w:rPr>
                <w:rFonts w:cs="Tahoma"/>
                <w:szCs w:val="20"/>
              </w:rPr>
              <w:t xml:space="preserve">, д. </w:t>
            </w:r>
            <w:r w:rsidRPr="00851E60">
              <w:rPr>
                <w:rFonts w:cs="Tahoma"/>
                <w:i/>
                <w:szCs w:val="20"/>
                <w:highlight w:val="yellow"/>
              </w:rPr>
              <w:t>номер</w:t>
            </w:r>
          </w:p>
        </w:tc>
      </w:tr>
    </w:tbl>
    <w:p w:rsidR="00352654" w:rsidRPr="00D512E0" w:rsidRDefault="00BE34D6" w:rsidP="00B26467">
      <w:pPr>
        <w:ind w:right="4536"/>
        <w:rPr>
          <w:rFonts w:cs="Tahoma"/>
          <w:b/>
          <w:i/>
          <w:szCs w:val="20"/>
        </w:rPr>
      </w:pPr>
      <w:r>
        <w:rPr>
          <w:rFonts w:cs="Tahoma"/>
          <w:b/>
          <w:i/>
          <w:szCs w:val="20"/>
        </w:rPr>
        <w:t>Требования о</w:t>
      </w:r>
      <w:r w:rsidR="00C90E74" w:rsidRPr="00D512E0">
        <w:rPr>
          <w:rFonts w:cs="Tahoma"/>
          <w:b/>
          <w:i/>
          <w:szCs w:val="20"/>
        </w:rPr>
        <w:t xml:space="preserve"> </w:t>
      </w:r>
      <w:r w:rsidR="002C78A4" w:rsidRPr="00D512E0">
        <w:rPr>
          <w:rFonts w:cs="Tahoma"/>
          <w:b/>
          <w:i/>
          <w:szCs w:val="20"/>
        </w:rPr>
        <w:t xml:space="preserve">подготовке к ОЗП 2017-2018 </w:t>
      </w:r>
      <w:proofErr w:type="spellStart"/>
      <w:r w:rsidR="002C78A4" w:rsidRPr="00D512E0">
        <w:rPr>
          <w:rFonts w:cs="Tahoma"/>
          <w:b/>
          <w:i/>
          <w:szCs w:val="20"/>
        </w:rPr>
        <w:t>г.</w:t>
      </w:r>
      <w:proofErr w:type="gramStart"/>
      <w:r w:rsidR="002C78A4" w:rsidRPr="00D512E0">
        <w:rPr>
          <w:rFonts w:cs="Tahoma"/>
          <w:b/>
          <w:i/>
          <w:szCs w:val="20"/>
        </w:rPr>
        <w:t>г</w:t>
      </w:r>
      <w:proofErr w:type="spellEnd"/>
      <w:proofErr w:type="gramEnd"/>
      <w:r w:rsidR="002C78A4" w:rsidRPr="00D512E0">
        <w:rPr>
          <w:rFonts w:cs="Tahoma"/>
          <w:b/>
          <w:i/>
          <w:szCs w:val="20"/>
        </w:rPr>
        <w:t>.</w:t>
      </w:r>
    </w:p>
    <w:p w:rsidR="006E4707" w:rsidRPr="00D512E0" w:rsidRDefault="006E4707" w:rsidP="00B26467">
      <w:pPr>
        <w:ind w:right="4536"/>
        <w:rPr>
          <w:rFonts w:cs="Tahoma"/>
          <w:color w:val="000000"/>
          <w:szCs w:val="20"/>
        </w:rPr>
      </w:pPr>
    </w:p>
    <w:p w:rsidR="002C78A4" w:rsidRPr="00D512E0" w:rsidRDefault="002C78A4" w:rsidP="00865E4E">
      <w:pPr>
        <w:spacing w:after="120"/>
        <w:ind w:right="-142" w:firstLine="709"/>
        <w:jc w:val="both"/>
        <w:rPr>
          <w:rFonts w:cs="Tahoma"/>
          <w:szCs w:val="20"/>
        </w:rPr>
      </w:pPr>
      <w:proofErr w:type="gramStart"/>
      <w:r w:rsidRPr="00D512E0">
        <w:rPr>
          <w:rFonts w:cs="Tahoma"/>
          <w:szCs w:val="20"/>
        </w:rPr>
        <w:t xml:space="preserve">На основании «Правил технической эксплуатации тепловых энергоустановок», утвержденных Приказом Минэнерго РФ от 24 марта 2003г. № 115 (далее – ПТЭ) и «Правил оценки готовности к отопительному периоду», утвержденных Приказом Минэнерго РФ от 12 марта 2013г. № 103 (далее – Правила оценки), для обеспечения надежной работы системы теплоснабжения в отопительный период и подготовки Ваших (или используемых Вами с целью оказания коммунальных услуг) </w:t>
      </w:r>
      <w:proofErr w:type="spellStart"/>
      <w:r w:rsidRPr="00D512E0">
        <w:rPr>
          <w:rFonts w:cs="Tahoma"/>
          <w:szCs w:val="20"/>
        </w:rPr>
        <w:t>теплопотребляющих</w:t>
      </w:r>
      <w:proofErr w:type="spellEnd"/>
      <w:r w:rsidRPr="00D512E0">
        <w:rPr>
          <w:rFonts w:cs="Tahoma"/>
          <w:szCs w:val="20"/>
        </w:rPr>
        <w:t xml:space="preserve"> установок к</w:t>
      </w:r>
      <w:proofErr w:type="gramEnd"/>
      <w:r w:rsidRPr="00D512E0">
        <w:rPr>
          <w:rFonts w:cs="Tahoma"/>
          <w:szCs w:val="20"/>
        </w:rPr>
        <w:t xml:space="preserve"> подаче тепловой энергии (теплоносителя) Вам необходимо: </w:t>
      </w:r>
    </w:p>
    <w:p w:rsidR="002C78A4" w:rsidRPr="00D512E0" w:rsidRDefault="002C78A4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 w:rsidRPr="00D512E0">
        <w:rPr>
          <w:rFonts w:cs="Tahoma"/>
          <w:szCs w:val="20"/>
        </w:rPr>
        <w:t xml:space="preserve">В срок до </w:t>
      </w:r>
      <w:r w:rsidRPr="00D512E0">
        <w:rPr>
          <w:rFonts w:cs="Tahoma"/>
          <w:i/>
          <w:szCs w:val="20"/>
          <w:u w:val="single"/>
        </w:rPr>
        <w:t>01.05.2017 г.</w:t>
      </w:r>
      <w:r w:rsidRPr="00D512E0">
        <w:rPr>
          <w:rFonts w:cs="Tahoma"/>
          <w:i/>
          <w:szCs w:val="20"/>
        </w:rPr>
        <w:t xml:space="preserve"> </w:t>
      </w:r>
      <w:r w:rsidRPr="00D512E0">
        <w:rPr>
          <w:rFonts w:cs="Tahoma"/>
          <w:szCs w:val="20"/>
        </w:rPr>
        <w:t>представить в отдел тепловой инспекции ВФ ОАО «</w:t>
      </w:r>
      <w:proofErr w:type="spellStart"/>
      <w:r w:rsidRPr="00D512E0">
        <w:rPr>
          <w:rFonts w:cs="Tahoma"/>
          <w:szCs w:val="20"/>
        </w:rPr>
        <w:t>ЭнергосбыТ</w:t>
      </w:r>
      <w:proofErr w:type="spellEnd"/>
      <w:r w:rsidRPr="00D512E0">
        <w:rPr>
          <w:rFonts w:cs="Tahoma"/>
          <w:szCs w:val="20"/>
        </w:rPr>
        <w:t xml:space="preserve"> Плюс» проект </w:t>
      </w:r>
      <w:r w:rsidR="00D25341">
        <w:rPr>
          <w:rFonts w:cs="Tahoma"/>
          <w:szCs w:val="20"/>
        </w:rPr>
        <w:t>системы отопления объектов теплопотребления (</w:t>
      </w:r>
      <w:proofErr w:type="gramStart"/>
      <w:r w:rsidR="00D25341">
        <w:rPr>
          <w:rFonts w:cs="Tahoma"/>
          <w:szCs w:val="20"/>
        </w:rPr>
        <w:t>при</w:t>
      </w:r>
      <w:proofErr w:type="gramEnd"/>
      <w:r w:rsidR="00D25341">
        <w:rPr>
          <w:rFonts w:cs="Tahoma"/>
          <w:szCs w:val="20"/>
        </w:rPr>
        <w:t xml:space="preserve"> наличие)</w:t>
      </w:r>
      <w:r w:rsidRPr="00D512E0">
        <w:rPr>
          <w:rFonts w:cs="Tahoma"/>
          <w:szCs w:val="20"/>
        </w:rPr>
        <w:t xml:space="preserve">, а также план-график проведения испытаний систем теплопотребления на гидравлическую прочность и плотность, гидропневматической промывки и ремонта системы теплопотребления, </w:t>
      </w:r>
      <w:proofErr w:type="gramStart"/>
      <w:r w:rsidRPr="00D512E0">
        <w:rPr>
          <w:rFonts w:cs="Tahoma"/>
          <w:szCs w:val="20"/>
        </w:rPr>
        <w:t>согласованный</w:t>
      </w:r>
      <w:proofErr w:type="gramEnd"/>
      <w:r w:rsidRPr="00D512E0">
        <w:rPr>
          <w:rFonts w:cs="Tahoma"/>
          <w:szCs w:val="20"/>
        </w:rPr>
        <w:t xml:space="preserve"> с администрацией муниципального образования (основание – см. п.2.8.1, п.6.2.63 и п.11.2 ПТЭ).</w:t>
      </w:r>
    </w:p>
    <w:p w:rsidR="002C78A4" w:rsidRPr="00D25341" w:rsidRDefault="002C78A4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 w:rsidRPr="00D25341">
        <w:rPr>
          <w:rFonts w:cs="Tahoma"/>
          <w:szCs w:val="20"/>
        </w:rPr>
        <w:t>Произвести гидропневматическую промывку систем теплопотребления до полного осветления воды</w:t>
      </w:r>
      <w:r w:rsidR="00EE0632" w:rsidRPr="00D25341">
        <w:rPr>
          <w:rFonts w:cs="Tahoma"/>
          <w:szCs w:val="20"/>
        </w:rPr>
        <w:t xml:space="preserve"> с составлением акта (см.п.9.2.9.ПТЭ). Данное мероприятие выполнить </w:t>
      </w:r>
      <w:r w:rsidRPr="00D25341">
        <w:rPr>
          <w:rFonts w:cs="Tahoma"/>
          <w:szCs w:val="20"/>
        </w:rPr>
        <w:t xml:space="preserve"> в присутствии представителя</w:t>
      </w:r>
      <w:r w:rsidR="00EE0632" w:rsidRPr="00D25341">
        <w:rPr>
          <w:rFonts w:cs="Tahoma"/>
          <w:szCs w:val="20"/>
        </w:rPr>
        <w:t xml:space="preserve"> </w:t>
      </w:r>
      <w:r w:rsidRPr="00D25341">
        <w:rPr>
          <w:rFonts w:cs="Tahoma"/>
          <w:szCs w:val="20"/>
        </w:rPr>
        <w:t>(ей) теплоснабжающей организации (её агента)</w:t>
      </w:r>
      <w:r w:rsidR="00D25341" w:rsidRPr="00D25341">
        <w:rPr>
          <w:rFonts w:cs="Tahoma"/>
          <w:szCs w:val="20"/>
        </w:rPr>
        <w:t xml:space="preserve"> – по согласованию. После проведения промывки, систему отопления заполнить водой согласно п.9.2.11 ПТЭ.</w:t>
      </w:r>
    </w:p>
    <w:p w:rsidR="002C78A4" w:rsidRPr="00D512E0" w:rsidRDefault="002C78A4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 w:rsidRPr="00D512E0">
        <w:rPr>
          <w:rFonts w:cs="Tahoma"/>
          <w:szCs w:val="20"/>
        </w:rPr>
        <w:t xml:space="preserve">Провести испытания тепловых сетей </w:t>
      </w:r>
      <w:r w:rsidR="00D25341">
        <w:rPr>
          <w:rFonts w:cs="Tahoma"/>
          <w:szCs w:val="20"/>
        </w:rPr>
        <w:t xml:space="preserve">(при наличие в эксплуатационной ответственности) </w:t>
      </w:r>
      <w:r w:rsidRPr="00D512E0">
        <w:rPr>
          <w:rFonts w:cs="Tahoma"/>
          <w:szCs w:val="20"/>
        </w:rPr>
        <w:t>и оборудования систем теплопотребления на прочность и плотность в присутствии представител</w:t>
      </w:r>
      <w:proofErr w:type="gramStart"/>
      <w:r w:rsidRPr="00D512E0">
        <w:rPr>
          <w:rFonts w:cs="Tahoma"/>
          <w:szCs w:val="20"/>
        </w:rPr>
        <w:t>я(</w:t>
      </w:r>
      <w:proofErr w:type="gramEnd"/>
      <w:r w:rsidRPr="00D512E0">
        <w:rPr>
          <w:rFonts w:cs="Tahoma"/>
          <w:szCs w:val="20"/>
        </w:rPr>
        <w:t>ей) теплоснабжающей организации (или её агента) с последующим составлением акта (см. п.9.2.13 ПТЭ).</w:t>
      </w:r>
    </w:p>
    <w:p w:rsidR="002C78A4" w:rsidRPr="00D512E0" w:rsidRDefault="002C78A4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 w:rsidRPr="00D512E0">
        <w:rPr>
          <w:rFonts w:cs="Tahoma"/>
          <w:szCs w:val="20"/>
        </w:rPr>
        <w:t>Установить на вводе тепловых сетей стальную запорную арматуру, произвести ревизию (при необходимости замену) запорной и регулирующей арматуры  (см. п.9.1.26 ПТЭ).</w:t>
      </w:r>
    </w:p>
    <w:p w:rsidR="00592C2B" w:rsidRPr="00D512E0" w:rsidRDefault="00592C2B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 w:rsidRPr="00D512E0">
        <w:rPr>
          <w:rFonts w:cs="Tahoma"/>
          <w:szCs w:val="20"/>
        </w:rPr>
        <w:t>Установить автоматический регулятор температуры воды в системе</w:t>
      </w:r>
      <w:r w:rsidR="00D25341">
        <w:rPr>
          <w:rFonts w:cs="Tahoma"/>
          <w:szCs w:val="20"/>
        </w:rPr>
        <w:t xml:space="preserve"> </w:t>
      </w:r>
      <w:r w:rsidR="00D25341" w:rsidRPr="00D512E0">
        <w:rPr>
          <w:rFonts w:cs="Tahoma"/>
          <w:szCs w:val="20"/>
        </w:rPr>
        <w:t>ГВС</w:t>
      </w:r>
      <w:r w:rsidRPr="00D512E0">
        <w:rPr>
          <w:rFonts w:cs="Tahoma"/>
          <w:szCs w:val="20"/>
        </w:rPr>
        <w:t xml:space="preserve"> </w:t>
      </w:r>
      <w:r w:rsidR="00D25341">
        <w:rPr>
          <w:rFonts w:cs="Tahoma"/>
          <w:szCs w:val="20"/>
        </w:rPr>
        <w:t xml:space="preserve">и отопления </w:t>
      </w:r>
      <w:r w:rsidRPr="00D512E0">
        <w:rPr>
          <w:rFonts w:cs="Tahoma"/>
          <w:szCs w:val="20"/>
        </w:rPr>
        <w:t>(см. п.9.5.1 ПТЭ).</w:t>
      </w:r>
    </w:p>
    <w:p w:rsidR="006A6CE6" w:rsidRPr="00D512E0" w:rsidRDefault="006A6CE6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 w:rsidRPr="00D512E0">
        <w:rPr>
          <w:rFonts w:cs="Tahoma"/>
          <w:szCs w:val="20"/>
        </w:rPr>
        <w:t>Установить поверенные контрольно-измерительные приборы</w:t>
      </w:r>
      <w:r w:rsidR="00AF5178">
        <w:rPr>
          <w:rFonts w:cs="Tahoma"/>
          <w:szCs w:val="20"/>
        </w:rPr>
        <w:t xml:space="preserve">. Особое внимание уделить установке </w:t>
      </w:r>
      <w:r w:rsidR="00562502">
        <w:rPr>
          <w:rFonts w:cs="Tahoma"/>
          <w:szCs w:val="20"/>
        </w:rPr>
        <w:t xml:space="preserve">показывающих термометров и манометров на выходе ГВС из </w:t>
      </w:r>
      <w:proofErr w:type="spellStart"/>
      <w:r w:rsidR="00562502">
        <w:rPr>
          <w:rFonts w:cs="Tahoma"/>
          <w:szCs w:val="20"/>
        </w:rPr>
        <w:t>водоподогревателей</w:t>
      </w:r>
      <w:proofErr w:type="spellEnd"/>
      <w:r w:rsidR="00562502">
        <w:rPr>
          <w:rFonts w:cs="Tahoma"/>
          <w:szCs w:val="20"/>
        </w:rPr>
        <w:t xml:space="preserve"> </w:t>
      </w:r>
      <w:r w:rsidRPr="00D512E0">
        <w:rPr>
          <w:rFonts w:cs="Tahoma"/>
          <w:szCs w:val="20"/>
        </w:rPr>
        <w:t>(см. п.9.1.44 – 9.1.4</w:t>
      </w:r>
      <w:r w:rsidR="00562502">
        <w:rPr>
          <w:rFonts w:cs="Tahoma"/>
          <w:szCs w:val="20"/>
        </w:rPr>
        <w:t>6</w:t>
      </w:r>
      <w:r w:rsidRPr="00D512E0">
        <w:rPr>
          <w:rFonts w:cs="Tahoma"/>
          <w:szCs w:val="20"/>
        </w:rPr>
        <w:t xml:space="preserve"> ПТЭ).</w:t>
      </w:r>
    </w:p>
    <w:p w:rsidR="002C78A4" w:rsidRPr="00D512E0" w:rsidRDefault="002C78A4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 w:rsidRPr="00D512E0">
        <w:rPr>
          <w:rFonts w:cs="Tahoma"/>
          <w:szCs w:val="20"/>
        </w:rPr>
        <w:t>Произвести ремонт и регулировку предохранительных клапанов и  автоматических регуляторов  (см.п.9.2 ПТЭ).</w:t>
      </w:r>
    </w:p>
    <w:p w:rsidR="002C78A4" w:rsidRPr="00D512E0" w:rsidRDefault="002C78A4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 w:rsidRPr="00D512E0">
        <w:rPr>
          <w:rFonts w:cs="Tahoma"/>
          <w:szCs w:val="20"/>
        </w:rPr>
        <w:t>Установить дросселирующие устройства (сопла элеваторов, диафрагмы) с диаметрами, соответствующими расчёту теплоснабжаю</w:t>
      </w:r>
      <w:r w:rsidR="00562502">
        <w:rPr>
          <w:rFonts w:cs="Tahoma"/>
          <w:szCs w:val="20"/>
        </w:rPr>
        <w:t>щей организации (см. п.9.2 ПТЭ):</w:t>
      </w:r>
      <w:r w:rsidR="00592C2B" w:rsidRPr="00562502">
        <w:rPr>
          <w:rFonts w:cs="Tahoma"/>
          <w:i/>
          <w:szCs w:val="20"/>
          <w:u w:val="single"/>
        </w:rPr>
        <w:tab/>
      </w:r>
      <w:r w:rsidR="00562502" w:rsidRPr="00851E60">
        <w:rPr>
          <w:rFonts w:cs="Tahoma"/>
          <w:i/>
          <w:szCs w:val="20"/>
          <w:highlight w:val="yellow"/>
          <w:u w:val="single"/>
        </w:rPr>
        <w:t>согласно</w:t>
      </w:r>
      <w:r w:rsidR="00851E60">
        <w:rPr>
          <w:rFonts w:cs="Tahoma"/>
          <w:i/>
          <w:szCs w:val="20"/>
          <w:u w:val="single"/>
        </w:rPr>
        <w:tab/>
      </w:r>
      <w:r w:rsidR="00562502" w:rsidRPr="00562502">
        <w:rPr>
          <w:rFonts w:cs="Tahoma"/>
          <w:i/>
          <w:szCs w:val="20"/>
          <w:u w:val="single"/>
        </w:rPr>
        <w:t xml:space="preserve"> </w:t>
      </w:r>
      <w:proofErr w:type="spellStart"/>
      <w:r w:rsidR="00562502" w:rsidRPr="00851E60">
        <w:rPr>
          <w:rFonts w:cs="Tahoma"/>
          <w:i/>
          <w:szCs w:val="20"/>
          <w:highlight w:val="yellow"/>
          <w:u w:val="single"/>
        </w:rPr>
        <w:t>пообъектному</w:t>
      </w:r>
      <w:proofErr w:type="spellEnd"/>
      <w:r w:rsidR="00562502" w:rsidRPr="00851E60">
        <w:rPr>
          <w:rFonts w:cs="Tahoma"/>
          <w:i/>
          <w:szCs w:val="20"/>
          <w:highlight w:val="yellow"/>
          <w:u w:val="single"/>
        </w:rPr>
        <w:t xml:space="preserve"> перечню – Приложение 1</w:t>
      </w:r>
      <w:r w:rsidR="00592C2B">
        <w:rPr>
          <w:rFonts w:cs="Tahoma"/>
          <w:szCs w:val="20"/>
          <w:u w:val="single"/>
        </w:rPr>
        <w:tab/>
      </w:r>
      <w:r w:rsidR="00562502">
        <w:rPr>
          <w:rFonts w:cs="Tahoma"/>
          <w:szCs w:val="20"/>
          <w:u w:val="single"/>
        </w:rPr>
        <w:tab/>
      </w:r>
      <w:r w:rsidR="00592C2B">
        <w:rPr>
          <w:rFonts w:cs="Tahoma"/>
          <w:szCs w:val="20"/>
          <w:u w:val="single"/>
        </w:rPr>
        <w:tab/>
      </w:r>
      <w:r w:rsidR="00592C2B">
        <w:rPr>
          <w:rFonts w:cs="Tahoma"/>
          <w:szCs w:val="20"/>
          <w:u w:val="single"/>
        </w:rPr>
        <w:tab/>
      </w:r>
      <w:r w:rsidR="00592C2B">
        <w:rPr>
          <w:rFonts w:cs="Tahoma"/>
          <w:szCs w:val="20"/>
          <w:u w:val="single"/>
        </w:rPr>
        <w:tab/>
      </w:r>
      <w:r w:rsidR="00592C2B">
        <w:rPr>
          <w:rFonts w:cs="Tahoma"/>
          <w:szCs w:val="20"/>
          <w:u w:val="single"/>
        </w:rPr>
        <w:tab/>
      </w:r>
      <w:r w:rsidR="00592C2B">
        <w:rPr>
          <w:rFonts w:cs="Tahoma"/>
          <w:szCs w:val="20"/>
          <w:u w:val="single"/>
        </w:rPr>
        <w:tab/>
      </w:r>
      <w:r w:rsidR="00592C2B">
        <w:rPr>
          <w:rFonts w:cs="Tahoma"/>
          <w:szCs w:val="20"/>
          <w:u w:val="single"/>
        </w:rPr>
        <w:tab/>
      </w:r>
    </w:p>
    <w:p w:rsidR="002C78A4" w:rsidRPr="00D512E0" w:rsidRDefault="002C78A4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 w:rsidRPr="00D512E0">
        <w:rPr>
          <w:rFonts w:cs="Tahoma"/>
          <w:szCs w:val="20"/>
        </w:rPr>
        <w:t>Выполнить утепление зданий (чердаки, лестничные клетки, подвалы, двери и т.п., а также индивидуальные тепловые пункты) (см. п.11.5 ПТЭ).</w:t>
      </w:r>
    </w:p>
    <w:p w:rsidR="002C78A4" w:rsidRPr="00D512E0" w:rsidRDefault="00134B18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  <w:r w:rsidR="002C78A4" w:rsidRPr="00D512E0">
        <w:rPr>
          <w:rFonts w:cs="Tahoma"/>
          <w:szCs w:val="20"/>
        </w:rPr>
        <w:t>Выполнить ремонт тепловой изоляции трубопроводов, тепловых пунктов, элеваторных узлов (см.п.9.1.39 ПТЭ).</w:t>
      </w:r>
    </w:p>
    <w:p w:rsidR="002C78A4" w:rsidRPr="00D512E0" w:rsidRDefault="00134B18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  <w:r w:rsidR="002C78A4" w:rsidRPr="00D512E0">
        <w:rPr>
          <w:rFonts w:cs="Tahoma"/>
          <w:szCs w:val="20"/>
        </w:rPr>
        <w:t>Произвести покраску трубопроводов в тепловых пунктах и элеваторных узлах (см. п.9.1.40 ПТЭ).</w:t>
      </w:r>
    </w:p>
    <w:p w:rsidR="002C78A4" w:rsidRPr="00D512E0" w:rsidRDefault="00134B18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  <w:r w:rsidR="002C78A4" w:rsidRPr="00D512E0">
        <w:rPr>
          <w:rFonts w:cs="Tahoma"/>
          <w:szCs w:val="20"/>
        </w:rPr>
        <w:t>Произвести работы по  герметизации ввода трубопроводов тепловых сетей (см. п.6.1.6 ПТЭ).</w:t>
      </w:r>
    </w:p>
    <w:p w:rsidR="00592C2B" w:rsidRPr="00D512E0" w:rsidRDefault="00134B18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  <w:r w:rsidR="00592C2B" w:rsidRPr="00D512E0">
        <w:rPr>
          <w:rFonts w:cs="Tahoma"/>
          <w:szCs w:val="20"/>
        </w:rPr>
        <w:t>Выполнить работы по обслуживанию узла учёта тепловой энергии (при его наличи</w:t>
      </w:r>
      <w:r>
        <w:rPr>
          <w:rFonts w:cs="Tahoma"/>
          <w:szCs w:val="20"/>
        </w:rPr>
        <w:t>и</w:t>
      </w:r>
      <w:r w:rsidR="00592C2B" w:rsidRPr="00D512E0">
        <w:rPr>
          <w:rFonts w:cs="Tahoma"/>
          <w:szCs w:val="20"/>
        </w:rPr>
        <w:t>):</w:t>
      </w:r>
    </w:p>
    <w:p w:rsidR="00592C2B" w:rsidRPr="00D512E0" w:rsidRDefault="00592C2B" w:rsidP="00865E4E">
      <w:pPr>
        <w:pStyle w:val="a5"/>
        <w:spacing w:after="120"/>
        <w:ind w:left="284" w:right="-142" w:firstLine="0"/>
        <w:rPr>
          <w:szCs w:val="20"/>
        </w:rPr>
      </w:pPr>
      <w:r w:rsidRPr="00D512E0">
        <w:rPr>
          <w:rFonts w:cs="Tahoma"/>
          <w:szCs w:val="20"/>
        </w:rPr>
        <w:t xml:space="preserve">- в случае истечения </w:t>
      </w:r>
      <w:proofErr w:type="spellStart"/>
      <w:r w:rsidRPr="00D512E0">
        <w:rPr>
          <w:rFonts w:cs="Tahoma"/>
          <w:szCs w:val="20"/>
        </w:rPr>
        <w:t>межповерочного</w:t>
      </w:r>
      <w:proofErr w:type="spellEnd"/>
      <w:r w:rsidRPr="00D512E0">
        <w:rPr>
          <w:rFonts w:cs="Tahoma"/>
          <w:szCs w:val="20"/>
        </w:rPr>
        <w:t xml:space="preserve"> интервала, произвести поверку средств учета</w:t>
      </w:r>
      <w:r w:rsidRPr="00D512E0">
        <w:rPr>
          <w:szCs w:val="20"/>
        </w:rPr>
        <w:t>;</w:t>
      </w:r>
    </w:p>
    <w:p w:rsidR="00592C2B" w:rsidRPr="00D512E0" w:rsidRDefault="00592C2B" w:rsidP="00865E4E">
      <w:pPr>
        <w:pStyle w:val="a5"/>
        <w:spacing w:after="120"/>
        <w:ind w:left="284" w:right="-142" w:firstLine="0"/>
        <w:rPr>
          <w:szCs w:val="20"/>
        </w:rPr>
      </w:pPr>
      <w:r w:rsidRPr="00D512E0">
        <w:rPr>
          <w:szCs w:val="20"/>
        </w:rPr>
        <w:t xml:space="preserve">- очистку расходомеров, заполнение маслом гильз </w:t>
      </w:r>
      <w:proofErr w:type="spellStart"/>
      <w:r w:rsidRPr="00D512E0">
        <w:rPr>
          <w:szCs w:val="20"/>
        </w:rPr>
        <w:t>термосопротивлений</w:t>
      </w:r>
      <w:proofErr w:type="spellEnd"/>
      <w:r w:rsidRPr="00D512E0">
        <w:rPr>
          <w:szCs w:val="20"/>
        </w:rPr>
        <w:t>;</w:t>
      </w:r>
    </w:p>
    <w:p w:rsidR="00592C2B" w:rsidRPr="00D512E0" w:rsidRDefault="00592C2B" w:rsidP="00865E4E">
      <w:pPr>
        <w:pStyle w:val="a5"/>
        <w:spacing w:after="120"/>
        <w:ind w:left="284" w:right="-142" w:firstLine="0"/>
        <w:rPr>
          <w:rFonts w:cs="Tahoma"/>
          <w:szCs w:val="20"/>
        </w:rPr>
      </w:pPr>
      <w:r w:rsidRPr="00D512E0">
        <w:rPr>
          <w:szCs w:val="20"/>
        </w:rPr>
        <w:t>- оформить ежегодный допуск в эксплуатацию узла учета.</w:t>
      </w:r>
      <w:r w:rsidRPr="00D512E0">
        <w:rPr>
          <w:rFonts w:cs="Tahoma"/>
          <w:szCs w:val="20"/>
        </w:rPr>
        <w:t xml:space="preserve"> </w:t>
      </w:r>
    </w:p>
    <w:p w:rsidR="006A6CE6" w:rsidRPr="00D512E0" w:rsidRDefault="00134B18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>
        <w:rPr>
          <w:szCs w:val="20"/>
        </w:rPr>
        <w:t xml:space="preserve"> </w:t>
      </w:r>
      <w:r w:rsidR="006A6CE6" w:rsidRPr="00D512E0">
        <w:rPr>
          <w:szCs w:val="20"/>
        </w:rPr>
        <w:t xml:space="preserve">Привести помещение ИТП в соответствие с требованиями санитарных норм и ПТЭТЭ (убрать мусор, обеспечить надлежащее стационарное освещение и т. д.) </w:t>
      </w:r>
      <w:r w:rsidR="006A6CE6" w:rsidRPr="00D512E0">
        <w:rPr>
          <w:bCs/>
          <w:szCs w:val="20"/>
        </w:rPr>
        <w:t>(см. п. п. 6.1.36 ПТЭ)</w:t>
      </w:r>
    </w:p>
    <w:p w:rsidR="002C78A4" w:rsidRPr="00D512E0" w:rsidRDefault="00134B18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  <w:r w:rsidR="002C78A4" w:rsidRPr="00D512E0">
        <w:rPr>
          <w:rFonts w:cs="Tahoma"/>
          <w:szCs w:val="20"/>
        </w:rPr>
        <w:t xml:space="preserve">Вывесить на видном месте в помещении индивидуального теплового пункта схему </w:t>
      </w:r>
      <w:r>
        <w:rPr>
          <w:rFonts w:cs="Tahoma"/>
          <w:szCs w:val="20"/>
        </w:rPr>
        <w:t>ИТП (ЦТП)</w:t>
      </w:r>
      <w:r w:rsidR="002C78A4" w:rsidRPr="00D512E0">
        <w:rPr>
          <w:rFonts w:cs="Tahoma"/>
          <w:szCs w:val="20"/>
        </w:rPr>
        <w:t xml:space="preserve"> с указанием номеров запорной, регулирующей, предохранительной арматуры </w:t>
      </w:r>
      <w:r w:rsidR="008618E5" w:rsidRPr="00D512E0">
        <w:rPr>
          <w:rFonts w:cs="Tahoma"/>
          <w:szCs w:val="20"/>
        </w:rPr>
        <w:t>(см.</w:t>
      </w:r>
      <w:r w:rsidR="002C78A4" w:rsidRPr="00D512E0">
        <w:rPr>
          <w:rFonts w:cs="Tahoma"/>
          <w:szCs w:val="20"/>
        </w:rPr>
        <w:t xml:space="preserve"> п. 9.15 ПТЭ</w:t>
      </w:r>
      <w:r w:rsidR="008618E5" w:rsidRPr="00D512E0">
        <w:rPr>
          <w:rFonts w:cs="Tahoma"/>
          <w:szCs w:val="20"/>
        </w:rPr>
        <w:t>)</w:t>
      </w:r>
      <w:r w:rsidR="002C78A4" w:rsidRPr="00D512E0">
        <w:rPr>
          <w:rFonts w:cs="Tahoma"/>
          <w:szCs w:val="20"/>
        </w:rPr>
        <w:t>.</w:t>
      </w:r>
    </w:p>
    <w:p w:rsidR="002C78A4" w:rsidRPr="007812E9" w:rsidRDefault="00134B18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 w:rsidRPr="007812E9">
        <w:rPr>
          <w:rFonts w:cs="Tahoma"/>
          <w:szCs w:val="20"/>
        </w:rPr>
        <w:lastRenderedPageBreak/>
        <w:t xml:space="preserve"> </w:t>
      </w:r>
      <w:r w:rsidR="002C78A4" w:rsidRPr="007812E9">
        <w:rPr>
          <w:rFonts w:cs="Tahoma"/>
          <w:szCs w:val="20"/>
        </w:rPr>
        <w:t>Предоставить в отдел тепловой инспекции ВФ ОАО «</w:t>
      </w:r>
      <w:proofErr w:type="spellStart"/>
      <w:r w:rsidR="002C78A4" w:rsidRPr="007812E9">
        <w:rPr>
          <w:rFonts w:cs="Tahoma"/>
          <w:szCs w:val="20"/>
        </w:rPr>
        <w:t>Эн</w:t>
      </w:r>
      <w:r w:rsidR="007812E9" w:rsidRPr="007812E9">
        <w:rPr>
          <w:rFonts w:cs="Tahoma"/>
          <w:szCs w:val="20"/>
        </w:rPr>
        <w:t>ергосбыТ</w:t>
      </w:r>
      <w:proofErr w:type="spellEnd"/>
      <w:r w:rsidR="007812E9" w:rsidRPr="007812E9">
        <w:rPr>
          <w:rFonts w:cs="Tahoma"/>
          <w:szCs w:val="20"/>
        </w:rPr>
        <w:t xml:space="preserve"> Плюс» копию технических паспортов</w:t>
      </w:r>
      <w:r w:rsidR="002C78A4" w:rsidRPr="007812E9">
        <w:rPr>
          <w:rFonts w:cs="Tahoma"/>
          <w:szCs w:val="20"/>
        </w:rPr>
        <w:t xml:space="preserve"> теплов</w:t>
      </w:r>
      <w:r w:rsidR="007812E9" w:rsidRPr="007812E9">
        <w:rPr>
          <w:rFonts w:cs="Tahoma"/>
          <w:szCs w:val="20"/>
        </w:rPr>
        <w:t>ых</w:t>
      </w:r>
      <w:r w:rsidR="002C78A4" w:rsidRPr="007812E9">
        <w:rPr>
          <w:rFonts w:cs="Tahoma"/>
          <w:szCs w:val="20"/>
        </w:rPr>
        <w:t xml:space="preserve"> пункт</w:t>
      </w:r>
      <w:r w:rsidR="007812E9" w:rsidRPr="007812E9">
        <w:rPr>
          <w:rFonts w:cs="Tahoma"/>
          <w:szCs w:val="20"/>
        </w:rPr>
        <w:t>ов</w:t>
      </w:r>
      <w:r w:rsidR="002C78A4" w:rsidRPr="007812E9">
        <w:rPr>
          <w:rFonts w:cs="Tahoma"/>
          <w:szCs w:val="20"/>
        </w:rPr>
        <w:t xml:space="preserve"> </w:t>
      </w:r>
      <w:r w:rsidR="00A23C1C" w:rsidRPr="007812E9">
        <w:rPr>
          <w:rFonts w:cs="Tahoma"/>
          <w:szCs w:val="20"/>
        </w:rPr>
        <w:t>с приложением схем ИТП (ЦТП)</w:t>
      </w:r>
      <w:r w:rsidR="007812E9" w:rsidRPr="007812E9">
        <w:rPr>
          <w:rFonts w:cs="Tahoma"/>
          <w:szCs w:val="20"/>
        </w:rPr>
        <w:t>, а так же схему теплоснабжения тепловых пунктов (в случае наличия нескольких ИТП на объекте (предприятии)</w:t>
      </w:r>
      <w:r w:rsidR="007812E9">
        <w:rPr>
          <w:rFonts w:cs="Tahoma"/>
          <w:szCs w:val="20"/>
        </w:rPr>
        <w:t xml:space="preserve">) </w:t>
      </w:r>
      <w:r w:rsidR="002C78A4" w:rsidRPr="007812E9">
        <w:rPr>
          <w:rFonts w:cs="Tahoma"/>
          <w:szCs w:val="20"/>
        </w:rPr>
        <w:t>(см. п.9.1.5 ПТЭ).</w:t>
      </w:r>
    </w:p>
    <w:p w:rsidR="002C78A4" w:rsidRPr="00D512E0" w:rsidRDefault="00134B18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  <w:r w:rsidR="002C78A4" w:rsidRPr="00D512E0">
        <w:rPr>
          <w:rFonts w:cs="Tahoma"/>
          <w:szCs w:val="20"/>
        </w:rPr>
        <w:t>Обучить и аттестовать ответственного за исправное состояние и безопасную эксплуатацию тепловых энергоустановок и предоставить копию приказа о назначении лица, ответственного за теплоснабжение предприятия/организации (см. п. 2.1.2, 2.2.2 ПТЭ).</w:t>
      </w:r>
    </w:p>
    <w:p w:rsidR="002C78A4" w:rsidRPr="00D512E0" w:rsidRDefault="00134B18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  <w:r w:rsidR="002C78A4" w:rsidRPr="00D512E0">
        <w:rPr>
          <w:rFonts w:cs="Tahoma"/>
          <w:szCs w:val="20"/>
        </w:rPr>
        <w:t>Отремонтировать теплопроводы тепловой сети, принадлежащие потребителю (см. п.11.5 ПТЭ).</w:t>
      </w:r>
    </w:p>
    <w:p w:rsidR="002C78A4" w:rsidRPr="00D512E0" w:rsidRDefault="00134B18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  <w:r w:rsidR="002C78A4" w:rsidRPr="00D512E0">
        <w:rPr>
          <w:rFonts w:cs="Tahoma"/>
          <w:szCs w:val="20"/>
        </w:rPr>
        <w:t>Ликвидировать прямые соединения оборудования тепловых пунктов с водопроводом и канализацией (см. п.11.5 ПТЭ).</w:t>
      </w:r>
    </w:p>
    <w:p w:rsidR="002C78A4" w:rsidRPr="00D512E0" w:rsidRDefault="00134B18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  <w:r w:rsidR="002C78A4" w:rsidRPr="00D512E0">
        <w:rPr>
          <w:rFonts w:cs="Tahoma"/>
          <w:szCs w:val="20"/>
        </w:rPr>
        <w:t>Произвести регулировку системы отопления и ГВС (см. п.9.3.25 ПТЭ).</w:t>
      </w:r>
    </w:p>
    <w:p w:rsidR="002C78A4" w:rsidRPr="00D512E0" w:rsidRDefault="00134B18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  <w:r w:rsidR="002C78A4" w:rsidRPr="00D512E0">
        <w:rPr>
          <w:rFonts w:cs="Tahoma"/>
          <w:szCs w:val="20"/>
        </w:rPr>
        <w:t>Индивидуальные рекомендации по объекту</w:t>
      </w:r>
      <w:r>
        <w:rPr>
          <w:rFonts w:cs="Tahoma"/>
          <w:szCs w:val="20"/>
        </w:rPr>
        <w:t>:</w:t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 w:rsidR="002C78A4" w:rsidRPr="00D512E0">
        <w:rPr>
          <w:rFonts w:cs="Tahoma"/>
          <w:szCs w:val="20"/>
        </w:rPr>
        <w:t>_______________________________________________________</w:t>
      </w:r>
    </w:p>
    <w:p w:rsidR="002C78A4" w:rsidRPr="00D512E0" w:rsidRDefault="002C78A4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 w:rsidRPr="00D512E0">
        <w:rPr>
          <w:rFonts w:cs="Tahoma"/>
          <w:szCs w:val="20"/>
        </w:rPr>
        <w:t xml:space="preserve">Оформить «Акт готовности к отопительному периоду» в срок до </w:t>
      </w:r>
      <w:r w:rsidRPr="00D512E0">
        <w:rPr>
          <w:rFonts w:cs="Tahoma"/>
          <w:i/>
          <w:szCs w:val="20"/>
          <w:u w:val="single"/>
        </w:rPr>
        <w:t>01.09.2017 г.</w:t>
      </w:r>
      <w:r w:rsidRPr="00D512E0">
        <w:rPr>
          <w:rFonts w:cs="Tahoma"/>
          <w:szCs w:val="20"/>
        </w:rPr>
        <w:t xml:space="preserve"> (см. Приказ Министерства энергетики РФ от 12.03.2013 «Об утверждении Правил оценки готовности к отопительному периоду»).</w:t>
      </w:r>
    </w:p>
    <w:p w:rsidR="002C78A4" w:rsidRPr="00D512E0" w:rsidRDefault="002C78A4" w:rsidP="00865E4E">
      <w:pPr>
        <w:pStyle w:val="a5"/>
        <w:numPr>
          <w:ilvl w:val="0"/>
          <w:numId w:val="5"/>
        </w:numPr>
        <w:spacing w:after="120"/>
        <w:ind w:left="284" w:right="-142" w:hanging="284"/>
        <w:rPr>
          <w:rFonts w:cs="Tahoma"/>
          <w:szCs w:val="20"/>
        </w:rPr>
      </w:pPr>
      <w:r w:rsidRPr="00D512E0">
        <w:rPr>
          <w:rFonts w:cs="Tahoma"/>
          <w:szCs w:val="20"/>
        </w:rPr>
        <w:t xml:space="preserve">Получить «Паспорт готовности к отопительному периоду» в срок до </w:t>
      </w:r>
      <w:r w:rsidRPr="00D512E0">
        <w:rPr>
          <w:rFonts w:cs="Tahoma"/>
          <w:i/>
          <w:szCs w:val="20"/>
          <w:u w:val="single"/>
        </w:rPr>
        <w:t>15.09.2017 г.</w:t>
      </w:r>
      <w:r w:rsidRPr="00D512E0">
        <w:rPr>
          <w:rFonts w:cs="Tahoma"/>
          <w:szCs w:val="20"/>
        </w:rPr>
        <w:t xml:space="preserve"> (см. Приказ Министерства энергетики РФ от 12.03.2013 «Об утверждении Правил оценки готовности к отопительному периоду»).</w:t>
      </w:r>
    </w:p>
    <w:p w:rsidR="002C78A4" w:rsidRPr="00D512E0" w:rsidRDefault="002C78A4" w:rsidP="00865E4E">
      <w:pPr>
        <w:ind w:right="-142" w:firstLine="709"/>
        <w:jc w:val="both"/>
        <w:rPr>
          <w:rFonts w:cs="Tahoma"/>
          <w:szCs w:val="20"/>
        </w:rPr>
      </w:pPr>
      <w:r w:rsidRPr="00D512E0">
        <w:rPr>
          <w:rFonts w:cs="Tahoma"/>
          <w:szCs w:val="20"/>
        </w:rPr>
        <w:t xml:space="preserve">Подача тепловой энергии на объекты Вашего предприятия/организации в отопительный период </w:t>
      </w:r>
      <w:r w:rsidRPr="00D512E0">
        <w:rPr>
          <w:rFonts w:cs="Tahoma"/>
          <w:i/>
          <w:szCs w:val="20"/>
          <w:u w:val="single"/>
        </w:rPr>
        <w:t xml:space="preserve">2017-2018 </w:t>
      </w:r>
      <w:proofErr w:type="spellStart"/>
      <w:r w:rsidRPr="00D512E0">
        <w:rPr>
          <w:rFonts w:cs="Tahoma"/>
          <w:i/>
          <w:szCs w:val="20"/>
          <w:u w:val="single"/>
        </w:rPr>
        <w:t>г.г</w:t>
      </w:r>
      <w:proofErr w:type="spellEnd"/>
      <w:r w:rsidRPr="00D512E0">
        <w:rPr>
          <w:rFonts w:cs="Tahoma"/>
          <w:i/>
          <w:szCs w:val="20"/>
          <w:u w:val="single"/>
        </w:rPr>
        <w:t>.</w:t>
      </w:r>
      <w:r w:rsidRPr="00D512E0">
        <w:rPr>
          <w:rFonts w:cs="Tahoma"/>
          <w:szCs w:val="20"/>
        </w:rPr>
        <w:t xml:space="preserve"> будет осуществлена после подписания «Паспорта готовности к отопительному периоду» и урегулирования с теплоснабжающей организацией (её агентом) вопроса погашения имеющейся задолженности </w:t>
      </w:r>
      <w:proofErr w:type="gramStart"/>
      <w:r w:rsidRPr="00D512E0">
        <w:rPr>
          <w:rFonts w:cs="Tahoma"/>
          <w:szCs w:val="20"/>
        </w:rPr>
        <w:t>за</w:t>
      </w:r>
      <w:proofErr w:type="gramEnd"/>
      <w:r w:rsidRPr="00D512E0">
        <w:rPr>
          <w:rFonts w:cs="Tahoma"/>
          <w:szCs w:val="20"/>
        </w:rPr>
        <w:t xml:space="preserve"> поставленные </w:t>
      </w:r>
      <w:proofErr w:type="spellStart"/>
      <w:r w:rsidRPr="00D512E0">
        <w:rPr>
          <w:rFonts w:cs="Tahoma"/>
          <w:szCs w:val="20"/>
        </w:rPr>
        <w:t>теплоэнергресурсы</w:t>
      </w:r>
      <w:proofErr w:type="spellEnd"/>
      <w:r w:rsidRPr="00D512E0">
        <w:rPr>
          <w:rFonts w:cs="Tahoma"/>
          <w:szCs w:val="20"/>
        </w:rPr>
        <w:t>.</w:t>
      </w:r>
    </w:p>
    <w:p w:rsidR="002C78A4" w:rsidRPr="00D512E0" w:rsidRDefault="002C78A4" w:rsidP="002C78A4">
      <w:pPr>
        <w:ind w:right="-142" w:firstLine="709"/>
        <w:jc w:val="both"/>
        <w:rPr>
          <w:rFonts w:cs="Tahoma"/>
          <w:szCs w:val="20"/>
        </w:rPr>
      </w:pPr>
    </w:p>
    <w:p w:rsidR="003178A5" w:rsidRPr="00DD4E9D" w:rsidRDefault="003178A5" w:rsidP="003178A5">
      <w:pPr>
        <w:pStyle w:val="Style12"/>
        <w:tabs>
          <w:tab w:val="left" w:leader="underscore" w:pos="6494"/>
        </w:tabs>
        <w:spacing w:line="240" w:lineRule="auto"/>
        <w:rPr>
          <w:rStyle w:val="FontStyle41"/>
          <w:rFonts w:ascii="Tahoma" w:hAnsi="Tahoma" w:cs="Tahoma"/>
          <w:sz w:val="18"/>
          <w:szCs w:val="18"/>
          <w:u w:val="single"/>
        </w:rPr>
      </w:pPr>
      <w:r w:rsidRPr="00DD4E9D">
        <w:rPr>
          <w:rStyle w:val="FontStyle41"/>
          <w:rFonts w:ascii="Tahoma" w:hAnsi="Tahoma" w:cs="Tahoma"/>
          <w:sz w:val="18"/>
          <w:szCs w:val="18"/>
          <w:u w:val="single"/>
        </w:rPr>
        <w:t>Справочно:</w:t>
      </w:r>
    </w:p>
    <w:p w:rsidR="003178A5" w:rsidRPr="00865E4E" w:rsidRDefault="00865E4E" w:rsidP="00CF46F0">
      <w:pPr>
        <w:pStyle w:val="Style13"/>
        <w:tabs>
          <w:tab w:val="left" w:leader="underscore" w:pos="9356"/>
        </w:tabs>
        <w:spacing w:line="240" w:lineRule="auto"/>
        <w:ind w:left="284"/>
        <w:rPr>
          <w:rStyle w:val="FontStyle41"/>
          <w:rFonts w:ascii="Tahoma" w:hAnsi="Tahoma" w:cs="Tahoma"/>
          <w:sz w:val="18"/>
          <w:szCs w:val="18"/>
          <w:u w:val="single"/>
        </w:rPr>
      </w:pPr>
      <w:r w:rsidRPr="00865E4E">
        <w:rPr>
          <w:rStyle w:val="FontStyle41"/>
          <w:rFonts w:ascii="Tahoma" w:hAnsi="Tahoma" w:cs="Tahoma"/>
          <w:sz w:val="18"/>
          <w:szCs w:val="18"/>
        </w:rPr>
        <w:t xml:space="preserve">1. </w:t>
      </w:r>
      <w:r w:rsidR="003178A5" w:rsidRPr="00865E4E">
        <w:rPr>
          <w:rStyle w:val="FontStyle41"/>
          <w:rFonts w:ascii="Tahoma" w:hAnsi="Tahoma" w:cs="Tahoma"/>
          <w:sz w:val="18"/>
          <w:szCs w:val="18"/>
        </w:rPr>
        <w:t>По вопросам вызова представителя теплосн</w:t>
      </w:r>
      <w:r w:rsidRPr="00865E4E">
        <w:rPr>
          <w:rStyle w:val="FontStyle41"/>
          <w:rFonts w:ascii="Tahoma" w:hAnsi="Tahoma" w:cs="Tahoma"/>
          <w:sz w:val="18"/>
          <w:szCs w:val="18"/>
        </w:rPr>
        <w:t xml:space="preserve">абжающей организации обращаться в </w:t>
      </w:r>
      <w:r w:rsidR="00DD4E9D" w:rsidRPr="00865E4E">
        <w:rPr>
          <w:rStyle w:val="FontStyle41"/>
          <w:rFonts w:ascii="Tahoma" w:hAnsi="Tahoma" w:cs="Tahoma"/>
          <w:sz w:val="18"/>
          <w:szCs w:val="18"/>
        </w:rPr>
        <w:t>отдел тепловой инспекции:</w:t>
      </w:r>
      <w:r w:rsidR="003178A5" w:rsidRPr="00865E4E">
        <w:rPr>
          <w:rStyle w:val="FontStyle41"/>
          <w:rFonts w:ascii="Tahoma" w:hAnsi="Tahoma" w:cs="Tahoma"/>
          <w:sz w:val="18"/>
          <w:szCs w:val="18"/>
        </w:rPr>
        <w:t xml:space="preserve"> </w:t>
      </w:r>
      <w:r w:rsidR="00A23C1C" w:rsidRPr="00865E4E">
        <w:rPr>
          <w:rStyle w:val="FontStyle41"/>
          <w:rFonts w:ascii="Tahoma" w:hAnsi="Tahoma" w:cs="Tahoma"/>
          <w:sz w:val="18"/>
          <w:szCs w:val="18"/>
        </w:rPr>
        <w:t xml:space="preserve">ул. </w:t>
      </w:r>
      <w:proofErr w:type="spellStart"/>
      <w:r w:rsidR="00DD4E9D" w:rsidRPr="00865E4E">
        <w:rPr>
          <w:rStyle w:val="FontStyle41"/>
          <w:rFonts w:ascii="Tahoma" w:hAnsi="Tahoma" w:cs="Tahoma"/>
          <w:sz w:val="18"/>
          <w:szCs w:val="18"/>
        </w:rPr>
        <w:t>Б.</w:t>
      </w:r>
      <w:proofErr w:type="gramStart"/>
      <w:r w:rsidR="00DD4E9D" w:rsidRPr="00865E4E">
        <w:rPr>
          <w:rStyle w:val="FontStyle41"/>
          <w:rFonts w:ascii="Tahoma" w:hAnsi="Tahoma" w:cs="Tahoma"/>
          <w:sz w:val="18"/>
          <w:szCs w:val="18"/>
        </w:rPr>
        <w:t>Нижегородская</w:t>
      </w:r>
      <w:proofErr w:type="spellEnd"/>
      <w:proofErr w:type="gramEnd"/>
      <w:r w:rsidR="00DD4E9D" w:rsidRPr="00865E4E">
        <w:rPr>
          <w:rStyle w:val="FontStyle41"/>
          <w:rFonts w:ascii="Tahoma" w:hAnsi="Tahoma" w:cs="Tahoma"/>
          <w:sz w:val="18"/>
          <w:szCs w:val="18"/>
        </w:rPr>
        <w:t xml:space="preserve">, д.91, тел: </w:t>
      </w:r>
      <w:r w:rsidR="003178A5" w:rsidRPr="00865E4E">
        <w:rPr>
          <w:rStyle w:val="FontStyle41"/>
          <w:rFonts w:ascii="Tahoma" w:hAnsi="Tahoma" w:cs="Tahoma"/>
          <w:sz w:val="18"/>
          <w:szCs w:val="18"/>
          <w:u w:val="single"/>
        </w:rPr>
        <w:t xml:space="preserve">8 (4922) </w:t>
      </w:r>
      <w:r w:rsidR="00A23C1C" w:rsidRPr="00865E4E">
        <w:rPr>
          <w:rStyle w:val="FontStyle41"/>
          <w:rFonts w:ascii="Tahoma" w:hAnsi="Tahoma" w:cs="Tahoma"/>
          <w:sz w:val="18"/>
          <w:szCs w:val="18"/>
          <w:u w:val="single"/>
        </w:rPr>
        <w:t>37-86-54; 44-60-55; 44-63-55; 44-52-11</w:t>
      </w:r>
    </w:p>
    <w:p w:rsidR="00865E4E" w:rsidRPr="00865E4E" w:rsidRDefault="00865E4E" w:rsidP="00CF46F0">
      <w:pPr>
        <w:pStyle w:val="Style13"/>
        <w:tabs>
          <w:tab w:val="left" w:leader="underscore" w:pos="9356"/>
        </w:tabs>
        <w:spacing w:line="240" w:lineRule="auto"/>
        <w:ind w:left="284"/>
        <w:rPr>
          <w:rStyle w:val="FontStyle41"/>
          <w:rFonts w:ascii="Tahoma" w:hAnsi="Tahoma" w:cs="Tahoma"/>
          <w:sz w:val="18"/>
          <w:szCs w:val="18"/>
        </w:rPr>
      </w:pPr>
      <w:r w:rsidRPr="00865E4E">
        <w:rPr>
          <w:rStyle w:val="FontStyle41"/>
          <w:rFonts w:ascii="Tahoma" w:hAnsi="Tahoma" w:cs="Tahoma"/>
          <w:sz w:val="18"/>
          <w:szCs w:val="18"/>
        </w:rPr>
        <w:t>2. Перечень документации, необходимой для получения акта готовности к ОЗП</w:t>
      </w:r>
    </w:p>
    <w:p w:rsidR="00CF46F0" w:rsidRPr="00CF46F0" w:rsidRDefault="00CF46F0" w:rsidP="00CF46F0">
      <w:pPr>
        <w:pStyle w:val="a5"/>
        <w:numPr>
          <w:ilvl w:val="0"/>
          <w:numId w:val="8"/>
        </w:numPr>
        <w:rPr>
          <w:vanish/>
          <w:sz w:val="18"/>
          <w:szCs w:val="18"/>
        </w:rPr>
      </w:pPr>
    </w:p>
    <w:p w:rsidR="00CF46F0" w:rsidRPr="00CF46F0" w:rsidRDefault="00CF46F0" w:rsidP="00CF46F0">
      <w:pPr>
        <w:pStyle w:val="a5"/>
        <w:numPr>
          <w:ilvl w:val="0"/>
          <w:numId w:val="8"/>
        </w:numPr>
        <w:rPr>
          <w:vanish/>
          <w:sz w:val="18"/>
          <w:szCs w:val="18"/>
        </w:rPr>
      </w:pPr>
    </w:p>
    <w:p w:rsidR="00865E4E" w:rsidRPr="00CF46F0" w:rsidRDefault="00865E4E" w:rsidP="00CF46F0">
      <w:pPr>
        <w:pStyle w:val="a5"/>
        <w:numPr>
          <w:ilvl w:val="1"/>
          <w:numId w:val="8"/>
        </w:numPr>
        <w:ind w:left="993"/>
        <w:rPr>
          <w:sz w:val="18"/>
          <w:szCs w:val="18"/>
        </w:rPr>
      </w:pPr>
      <w:r w:rsidRPr="00CF46F0">
        <w:rPr>
          <w:sz w:val="18"/>
          <w:szCs w:val="18"/>
        </w:rPr>
        <w:t xml:space="preserve">Приказ  о назначении  ответственного лица, прошедшего обучение и имеющего удостоверение </w:t>
      </w:r>
      <w:proofErr w:type="spellStart"/>
      <w:r w:rsidRPr="00CF46F0">
        <w:rPr>
          <w:sz w:val="18"/>
          <w:szCs w:val="18"/>
        </w:rPr>
        <w:t>Ростехнадзора</w:t>
      </w:r>
      <w:proofErr w:type="spellEnd"/>
      <w:r w:rsidRPr="00CF46F0">
        <w:rPr>
          <w:sz w:val="18"/>
          <w:szCs w:val="18"/>
        </w:rPr>
        <w:t>.</w:t>
      </w:r>
    </w:p>
    <w:p w:rsidR="00865E4E" w:rsidRPr="00CF46F0" w:rsidRDefault="00865E4E" w:rsidP="00CF46F0">
      <w:pPr>
        <w:pStyle w:val="a5"/>
        <w:numPr>
          <w:ilvl w:val="1"/>
          <w:numId w:val="8"/>
        </w:numPr>
        <w:ind w:left="993"/>
        <w:rPr>
          <w:sz w:val="18"/>
          <w:szCs w:val="18"/>
        </w:rPr>
      </w:pPr>
      <w:r w:rsidRPr="00CF46F0">
        <w:rPr>
          <w:sz w:val="18"/>
          <w:szCs w:val="18"/>
        </w:rPr>
        <w:t>Паспорта тепловых пунктов и тепловой  сети, находящихся в зоне ответственности, с приложением схем теплового пункта и тепловой сети.</w:t>
      </w:r>
    </w:p>
    <w:p w:rsidR="00865E4E" w:rsidRPr="00CF46F0" w:rsidRDefault="00865E4E" w:rsidP="00CF46F0">
      <w:pPr>
        <w:pStyle w:val="a5"/>
        <w:numPr>
          <w:ilvl w:val="1"/>
          <w:numId w:val="8"/>
        </w:numPr>
        <w:ind w:left="993"/>
        <w:rPr>
          <w:sz w:val="18"/>
          <w:szCs w:val="18"/>
        </w:rPr>
      </w:pPr>
      <w:r w:rsidRPr="00CF46F0">
        <w:rPr>
          <w:sz w:val="18"/>
          <w:szCs w:val="18"/>
        </w:rPr>
        <w:t>Акт ежегодной проверки узла учета тепловой энергии.</w:t>
      </w:r>
    </w:p>
    <w:p w:rsidR="00BE34D6" w:rsidRPr="00776FC2" w:rsidRDefault="00BE34D6" w:rsidP="00CF46F0">
      <w:pPr>
        <w:pStyle w:val="a5"/>
        <w:numPr>
          <w:ilvl w:val="1"/>
          <w:numId w:val="8"/>
        </w:numPr>
        <w:ind w:left="993"/>
        <w:rPr>
          <w:sz w:val="18"/>
          <w:szCs w:val="18"/>
        </w:rPr>
      </w:pPr>
      <w:r w:rsidRPr="00776FC2">
        <w:rPr>
          <w:sz w:val="18"/>
          <w:szCs w:val="18"/>
        </w:rPr>
        <w:t>Акт наличия (отсутствия) технической возможности установки узла учета тепловой энергии, составленный с участием представителя теплоснабжающей организации</w:t>
      </w:r>
      <w:r w:rsidR="00EA23A6">
        <w:rPr>
          <w:sz w:val="18"/>
          <w:szCs w:val="18"/>
        </w:rPr>
        <w:t xml:space="preserve"> или </w:t>
      </w:r>
      <w:r w:rsidRPr="00776FC2">
        <w:rPr>
          <w:sz w:val="18"/>
          <w:szCs w:val="18"/>
        </w:rPr>
        <w:t>её агента</w:t>
      </w:r>
      <w:r w:rsidR="00EA23A6">
        <w:rPr>
          <w:sz w:val="18"/>
          <w:szCs w:val="18"/>
        </w:rPr>
        <w:t xml:space="preserve"> (в случае отсутствия </w:t>
      </w:r>
      <w:r w:rsidR="00EA23A6" w:rsidRPr="00776FC2">
        <w:rPr>
          <w:sz w:val="18"/>
          <w:szCs w:val="18"/>
        </w:rPr>
        <w:t>узла учета тепловой энергии</w:t>
      </w:r>
      <w:r w:rsidR="00EA23A6">
        <w:rPr>
          <w:sz w:val="18"/>
          <w:szCs w:val="18"/>
        </w:rPr>
        <w:t>)</w:t>
      </w:r>
      <w:r w:rsidRPr="00776FC2">
        <w:rPr>
          <w:sz w:val="18"/>
          <w:szCs w:val="18"/>
        </w:rPr>
        <w:t>.</w:t>
      </w:r>
    </w:p>
    <w:p w:rsidR="00851E60" w:rsidRPr="00776FC2" w:rsidRDefault="00851E60" w:rsidP="00CF46F0">
      <w:pPr>
        <w:pStyle w:val="a5"/>
        <w:numPr>
          <w:ilvl w:val="1"/>
          <w:numId w:val="8"/>
        </w:numPr>
        <w:ind w:left="993"/>
        <w:rPr>
          <w:sz w:val="18"/>
          <w:szCs w:val="18"/>
        </w:rPr>
      </w:pPr>
      <w:r w:rsidRPr="00776FC2">
        <w:rPr>
          <w:sz w:val="18"/>
          <w:szCs w:val="18"/>
        </w:rPr>
        <w:t>Акт разграничения балансовой принадлежности и эксплуатационной ответственности наружной тепловой сети.</w:t>
      </w:r>
    </w:p>
    <w:p w:rsidR="00865E4E" w:rsidRPr="00CF46F0" w:rsidRDefault="00851E60" w:rsidP="00CF46F0">
      <w:pPr>
        <w:pStyle w:val="a5"/>
        <w:numPr>
          <w:ilvl w:val="1"/>
          <w:numId w:val="8"/>
        </w:numPr>
        <w:ind w:left="993"/>
        <w:rPr>
          <w:sz w:val="18"/>
          <w:szCs w:val="18"/>
        </w:rPr>
      </w:pPr>
      <w:r>
        <w:rPr>
          <w:sz w:val="18"/>
          <w:szCs w:val="18"/>
        </w:rPr>
        <w:t>Акт промывки внутренних</w:t>
      </w:r>
      <w:r w:rsidR="00865E4E" w:rsidRPr="00CF46F0">
        <w:rPr>
          <w:sz w:val="18"/>
          <w:szCs w:val="18"/>
        </w:rPr>
        <w:t xml:space="preserve"> систем </w:t>
      </w:r>
      <w:r>
        <w:rPr>
          <w:sz w:val="18"/>
          <w:szCs w:val="18"/>
        </w:rPr>
        <w:t xml:space="preserve">теплопотребления </w:t>
      </w:r>
      <w:r w:rsidR="00865E4E" w:rsidRPr="00CF46F0">
        <w:rPr>
          <w:sz w:val="18"/>
          <w:szCs w:val="18"/>
        </w:rPr>
        <w:t>с указанием результатов.</w:t>
      </w:r>
    </w:p>
    <w:p w:rsidR="00865E4E" w:rsidRPr="00CF46F0" w:rsidRDefault="00865E4E" w:rsidP="00CF46F0">
      <w:pPr>
        <w:pStyle w:val="a5"/>
        <w:numPr>
          <w:ilvl w:val="1"/>
          <w:numId w:val="8"/>
        </w:numPr>
        <w:ind w:left="993"/>
        <w:rPr>
          <w:sz w:val="18"/>
          <w:szCs w:val="18"/>
        </w:rPr>
      </w:pPr>
      <w:r w:rsidRPr="00CF46F0">
        <w:rPr>
          <w:sz w:val="18"/>
          <w:szCs w:val="18"/>
        </w:rPr>
        <w:t>Акт ги</w:t>
      </w:r>
      <w:r w:rsidR="00851E60">
        <w:rPr>
          <w:sz w:val="18"/>
          <w:szCs w:val="18"/>
        </w:rPr>
        <w:t>дравлических испытаний внутренних</w:t>
      </w:r>
      <w:r w:rsidRPr="00CF46F0">
        <w:rPr>
          <w:sz w:val="18"/>
          <w:szCs w:val="18"/>
        </w:rPr>
        <w:t xml:space="preserve"> систем </w:t>
      </w:r>
      <w:r w:rsidR="00851E60">
        <w:rPr>
          <w:sz w:val="18"/>
          <w:szCs w:val="18"/>
        </w:rPr>
        <w:t xml:space="preserve">теплопотребления </w:t>
      </w:r>
      <w:r w:rsidRPr="00CF46F0">
        <w:rPr>
          <w:sz w:val="18"/>
          <w:szCs w:val="18"/>
        </w:rPr>
        <w:t>с указанием результатов.</w:t>
      </w:r>
    </w:p>
    <w:p w:rsidR="00CF46F0" w:rsidRPr="00CF46F0" w:rsidRDefault="00CF46F0" w:rsidP="00CF46F0">
      <w:pPr>
        <w:pStyle w:val="a5"/>
        <w:numPr>
          <w:ilvl w:val="1"/>
          <w:numId w:val="8"/>
        </w:numPr>
        <w:ind w:left="993"/>
        <w:rPr>
          <w:sz w:val="18"/>
          <w:szCs w:val="18"/>
        </w:rPr>
      </w:pPr>
      <w:r w:rsidRPr="00CF46F0">
        <w:rPr>
          <w:sz w:val="18"/>
          <w:szCs w:val="18"/>
        </w:rPr>
        <w:t xml:space="preserve">Акт </w:t>
      </w:r>
      <w:proofErr w:type="spellStart"/>
      <w:r w:rsidRPr="00CF46F0">
        <w:rPr>
          <w:sz w:val="18"/>
          <w:szCs w:val="18"/>
        </w:rPr>
        <w:t>гидроиспытаний</w:t>
      </w:r>
      <w:proofErr w:type="spellEnd"/>
      <w:r w:rsidRPr="00CF46F0">
        <w:rPr>
          <w:sz w:val="18"/>
          <w:szCs w:val="18"/>
        </w:rPr>
        <w:t xml:space="preserve"> оборудования теплового пункта и </w:t>
      </w:r>
      <w:proofErr w:type="spellStart"/>
      <w:r w:rsidRPr="00CF46F0">
        <w:rPr>
          <w:sz w:val="18"/>
          <w:szCs w:val="18"/>
        </w:rPr>
        <w:t>водоподогревателей</w:t>
      </w:r>
      <w:proofErr w:type="spellEnd"/>
      <w:r w:rsidRPr="00CF46F0">
        <w:rPr>
          <w:sz w:val="18"/>
          <w:szCs w:val="18"/>
        </w:rPr>
        <w:t>.</w:t>
      </w:r>
    </w:p>
    <w:p w:rsidR="00865E4E" w:rsidRPr="00CF46F0" w:rsidRDefault="00865E4E" w:rsidP="00CF46F0">
      <w:pPr>
        <w:pStyle w:val="a5"/>
        <w:numPr>
          <w:ilvl w:val="1"/>
          <w:numId w:val="8"/>
        </w:numPr>
        <w:ind w:left="993"/>
        <w:rPr>
          <w:sz w:val="18"/>
          <w:szCs w:val="18"/>
        </w:rPr>
      </w:pPr>
      <w:r w:rsidRPr="00CF46F0">
        <w:rPr>
          <w:sz w:val="18"/>
          <w:szCs w:val="18"/>
        </w:rPr>
        <w:t xml:space="preserve">Акт настройки  предохранительного клапана </w:t>
      </w:r>
      <w:proofErr w:type="gramStart"/>
      <w:r w:rsidRPr="00CF46F0">
        <w:rPr>
          <w:sz w:val="18"/>
          <w:szCs w:val="18"/>
        </w:rPr>
        <w:t>и(</w:t>
      </w:r>
      <w:proofErr w:type="gramEnd"/>
      <w:r w:rsidRPr="00CF46F0">
        <w:rPr>
          <w:sz w:val="18"/>
          <w:szCs w:val="18"/>
        </w:rPr>
        <w:t>или) регулятора температуры.</w:t>
      </w:r>
    </w:p>
    <w:p w:rsidR="00CF46F0" w:rsidRPr="00CF46F0" w:rsidRDefault="00CF46F0" w:rsidP="00CF46F0">
      <w:pPr>
        <w:pStyle w:val="a5"/>
        <w:numPr>
          <w:ilvl w:val="1"/>
          <w:numId w:val="8"/>
        </w:numPr>
        <w:ind w:left="993"/>
        <w:rPr>
          <w:sz w:val="18"/>
          <w:szCs w:val="18"/>
        </w:rPr>
      </w:pPr>
      <w:r w:rsidRPr="00CF46F0">
        <w:rPr>
          <w:sz w:val="18"/>
          <w:szCs w:val="18"/>
        </w:rPr>
        <w:t>Акт герметизации ввода.</w:t>
      </w:r>
    </w:p>
    <w:p w:rsidR="00865E4E" w:rsidRPr="00CF46F0" w:rsidRDefault="00865E4E" w:rsidP="00CF46F0">
      <w:pPr>
        <w:pStyle w:val="a5"/>
        <w:numPr>
          <w:ilvl w:val="1"/>
          <w:numId w:val="8"/>
        </w:numPr>
        <w:ind w:left="993"/>
        <w:rPr>
          <w:sz w:val="18"/>
          <w:szCs w:val="18"/>
        </w:rPr>
      </w:pPr>
      <w:r w:rsidRPr="00CF46F0">
        <w:rPr>
          <w:sz w:val="18"/>
          <w:szCs w:val="18"/>
        </w:rPr>
        <w:t xml:space="preserve">Акт </w:t>
      </w:r>
      <w:proofErr w:type="spellStart"/>
      <w:r w:rsidRPr="00CF46F0">
        <w:rPr>
          <w:sz w:val="18"/>
          <w:szCs w:val="18"/>
        </w:rPr>
        <w:t>гидроиспытания</w:t>
      </w:r>
      <w:proofErr w:type="spellEnd"/>
      <w:r w:rsidRPr="00CF46F0">
        <w:rPr>
          <w:sz w:val="18"/>
          <w:szCs w:val="18"/>
        </w:rPr>
        <w:t xml:space="preserve"> теплосети, находящейся в зоне ответственности.</w:t>
      </w:r>
    </w:p>
    <w:p w:rsidR="003178A5" w:rsidRPr="006C4B18" w:rsidRDefault="003178A5" w:rsidP="003178A5">
      <w:pPr>
        <w:pStyle w:val="Style13"/>
        <w:tabs>
          <w:tab w:val="left" w:leader="underscore" w:pos="9356"/>
        </w:tabs>
        <w:spacing w:line="240" w:lineRule="auto"/>
        <w:ind w:left="426"/>
        <w:rPr>
          <w:rStyle w:val="FontStyle41"/>
          <w:rFonts w:ascii="Tahoma" w:hAnsi="Tahoma" w:cs="Tahoma"/>
          <w:sz w:val="16"/>
          <w:szCs w:val="16"/>
        </w:rPr>
      </w:pPr>
    </w:p>
    <w:p w:rsidR="00D512E0" w:rsidRDefault="00D512E0" w:rsidP="00D512E0">
      <w:pPr>
        <w:pStyle w:val="a4"/>
        <w:rPr>
          <w:rFonts w:ascii="Tahoma" w:hAnsi="Tahoma" w:cs="Tahoma"/>
          <w:sz w:val="20"/>
          <w:szCs w:val="20"/>
        </w:rPr>
      </w:pPr>
    </w:p>
    <w:p w:rsidR="00D512E0" w:rsidRPr="00D512E0" w:rsidRDefault="00D512E0" w:rsidP="00D512E0">
      <w:pPr>
        <w:tabs>
          <w:tab w:val="num" w:pos="720"/>
        </w:tabs>
        <w:spacing w:line="276" w:lineRule="auto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Руководитель </w:t>
      </w:r>
      <w:proofErr w:type="spellStart"/>
      <w:r>
        <w:rPr>
          <w:rFonts w:cs="Tahoma"/>
          <w:szCs w:val="20"/>
        </w:rPr>
        <w:t>теплоинспекции</w:t>
      </w:r>
      <w:proofErr w:type="spellEnd"/>
      <w:r w:rsidRPr="00D512E0">
        <w:rPr>
          <w:rFonts w:cs="Tahoma"/>
          <w:szCs w:val="20"/>
          <w:u w:val="single"/>
        </w:rPr>
        <w:tab/>
      </w:r>
      <w:r w:rsidR="003546F9">
        <w:rPr>
          <w:rFonts w:cs="Tahoma"/>
          <w:szCs w:val="20"/>
          <w:u w:val="single"/>
        </w:rPr>
        <w:tab/>
      </w:r>
      <w:r w:rsidR="003546F9">
        <w:rPr>
          <w:rFonts w:cs="Tahoma"/>
          <w:szCs w:val="20"/>
          <w:u w:val="single"/>
        </w:rPr>
        <w:tab/>
      </w:r>
      <w:r w:rsidR="003546F9">
        <w:rPr>
          <w:rFonts w:cs="Tahoma"/>
          <w:szCs w:val="20"/>
          <w:u w:val="single"/>
        </w:rPr>
        <w:tab/>
      </w:r>
      <w:r w:rsidR="003546F9">
        <w:rPr>
          <w:rFonts w:cs="Tahoma"/>
          <w:szCs w:val="20"/>
          <w:u w:val="single"/>
        </w:rPr>
        <w:tab/>
      </w:r>
      <w:r w:rsidRPr="00D512E0">
        <w:rPr>
          <w:rFonts w:cs="Tahoma"/>
          <w:szCs w:val="20"/>
          <w:u w:val="single"/>
        </w:rPr>
        <w:tab/>
      </w:r>
      <w:r w:rsidRPr="00D512E0">
        <w:rPr>
          <w:rFonts w:cs="Tahoma"/>
          <w:szCs w:val="20"/>
          <w:u w:val="single"/>
        </w:rPr>
        <w:tab/>
      </w:r>
      <w:r w:rsidRPr="00D512E0">
        <w:rPr>
          <w:rFonts w:cs="Tahoma"/>
          <w:szCs w:val="20"/>
        </w:rPr>
        <w:t>(А.А. Рожков)</w:t>
      </w:r>
    </w:p>
    <w:p w:rsidR="00D512E0" w:rsidRPr="00D512E0" w:rsidRDefault="00D512E0" w:rsidP="00D512E0">
      <w:pPr>
        <w:tabs>
          <w:tab w:val="num" w:pos="720"/>
        </w:tabs>
        <w:spacing w:line="276" w:lineRule="auto"/>
        <w:jc w:val="both"/>
        <w:rPr>
          <w:rFonts w:cs="Tahoma"/>
          <w:szCs w:val="20"/>
        </w:rPr>
      </w:pPr>
    </w:p>
    <w:p w:rsidR="00D512E0" w:rsidRPr="00D512E0" w:rsidRDefault="00D512E0" w:rsidP="00D512E0">
      <w:pPr>
        <w:tabs>
          <w:tab w:val="num" w:pos="720"/>
        </w:tabs>
        <w:spacing w:line="276" w:lineRule="auto"/>
        <w:jc w:val="both"/>
        <w:rPr>
          <w:rFonts w:cs="Tahoma"/>
          <w:szCs w:val="20"/>
        </w:rPr>
      </w:pPr>
      <w:r w:rsidRPr="00D512E0">
        <w:rPr>
          <w:rFonts w:cs="Tahoma"/>
          <w:szCs w:val="20"/>
        </w:rPr>
        <w:t>Требования</w:t>
      </w:r>
      <w:r>
        <w:rPr>
          <w:rFonts w:cs="Tahoma"/>
          <w:szCs w:val="20"/>
        </w:rPr>
        <w:t xml:space="preserve"> подготовил и выдал</w:t>
      </w:r>
      <w:proofErr w:type="gramStart"/>
      <w:r>
        <w:rPr>
          <w:rFonts w:cs="Tahoma"/>
          <w:szCs w:val="20"/>
        </w:rPr>
        <w:t>:</w:t>
      </w:r>
      <w:r w:rsidR="003546F9">
        <w:rPr>
          <w:rFonts w:cs="Tahoma"/>
          <w:i/>
          <w:szCs w:val="20"/>
          <w:u w:val="single"/>
        </w:rPr>
        <w:tab/>
      </w:r>
      <w:r w:rsidRPr="00D512E0">
        <w:rPr>
          <w:rFonts w:cs="Tahoma"/>
          <w:i/>
          <w:szCs w:val="20"/>
          <w:u w:val="single"/>
        </w:rPr>
        <w:tab/>
      </w:r>
      <w:r w:rsidRPr="00D512E0">
        <w:rPr>
          <w:rFonts w:cs="Tahoma"/>
          <w:szCs w:val="20"/>
        </w:rPr>
        <w:t>_</w:t>
      </w:r>
      <w:r w:rsidRPr="00D512E0">
        <w:rPr>
          <w:rFonts w:cs="Tahoma"/>
          <w:i/>
          <w:szCs w:val="20"/>
          <w:u w:val="single"/>
        </w:rPr>
        <w:t>___</w:t>
      </w:r>
      <w:r>
        <w:rPr>
          <w:rFonts w:cs="Tahoma"/>
          <w:i/>
          <w:szCs w:val="20"/>
          <w:u w:val="single"/>
        </w:rPr>
        <w:tab/>
      </w:r>
      <w:r>
        <w:rPr>
          <w:rFonts w:cs="Tahoma"/>
          <w:i/>
          <w:szCs w:val="20"/>
          <w:u w:val="single"/>
        </w:rPr>
        <w:tab/>
      </w:r>
      <w:r>
        <w:rPr>
          <w:rFonts w:cs="Tahoma"/>
          <w:i/>
          <w:szCs w:val="20"/>
          <w:u w:val="single"/>
        </w:rPr>
        <w:tab/>
      </w:r>
      <w:r>
        <w:rPr>
          <w:rFonts w:cs="Tahoma"/>
          <w:i/>
          <w:szCs w:val="20"/>
          <w:u w:val="single"/>
        </w:rPr>
        <w:tab/>
      </w:r>
      <w:r w:rsidRPr="00D512E0">
        <w:rPr>
          <w:rFonts w:cs="Tahoma"/>
          <w:szCs w:val="20"/>
        </w:rPr>
        <w:t xml:space="preserve">__(_____________) </w:t>
      </w:r>
      <w:proofErr w:type="gramEnd"/>
    </w:p>
    <w:p w:rsidR="00D512E0" w:rsidRPr="00D512E0" w:rsidRDefault="00D512E0" w:rsidP="00D512E0">
      <w:pPr>
        <w:tabs>
          <w:tab w:val="num" w:pos="720"/>
        </w:tabs>
        <w:spacing w:line="276" w:lineRule="auto"/>
        <w:jc w:val="both"/>
        <w:rPr>
          <w:rFonts w:cs="Tahoma"/>
          <w:szCs w:val="20"/>
        </w:rPr>
      </w:pPr>
      <w:r w:rsidRPr="00D512E0">
        <w:rPr>
          <w:rFonts w:cs="Tahoma"/>
          <w:szCs w:val="20"/>
        </w:rPr>
        <w:tab/>
      </w:r>
      <w:r w:rsidRPr="00D512E0">
        <w:rPr>
          <w:rFonts w:cs="Tahoma"/>
          <w:szCs w:val="20"/>
        </w:rPr>
        <w:tab/>
      </w:r>
    </w:p>
    <w:p w:rsidR="003546F9" w:rsidRDefault="003546F9" w:rsidP="00D512E0">
      <w:pPr>
        <w:tabs>
          <w:tab w:val="num" w:pos="720"/>
        </w:tabs>
        <w:spacing w:line="276" w:lineRule="auto"/>
        <w:jc w:val="both"/>
        <w:rPr>
          <w:rFonts w:cs="Tahoma"/>
          <w:szCs w:val="20"/>
        </w:rPr>
      </w:pPr>
    </w:p>
    <w:p w:rsidR="003546F9" w:rsidRDefault="003546F9" w:rsidP="00D512E0">
      <w:pPr>
        <w:tabs>
          <w:tab w:val="num" w:pos="720"/>
        </w:tabs>
        <w:spacing w:line="276" w:lineRule="auto"/>
        <w:jc w:val="both"/>
        <w:rPr>
          <w:rFonts w:cs="Tahoma"/>
          <w:szCs w:val="20"/>
        </w:rPr>
      </w:pPr>
    </w:p>
    <w:p w:rsidR="00D512E0" w:rsidRDefault="00D512E0" w:rsidP="00851E60">
      <w:pPr>
        <w:tabs>
          <w:tab w:val="num" w:pos="720"/>
        </w:tabs>
        <w:spacing w:line="276" w:lineRule="auto"/>
        <w:jc w:val="both"/>
        <w:rPr>
          <w:rFonts w:cs="Tahoma"/>
          <w:i/>
          <w:sz w:val="16"/>
          <w:szCs w:val="16"/>
        </w:rPr>
      </w:pPr>
      <w:r w:rsidRPr="00D512E0">
        <w:rPr>
          <w:rFonts w:cs="Tahoma"/>
          <w:szCs w:val="20"/>
        </w:rPr>
        <w:t xml:space="preserve">Требования получил представитель </w:t>
      </w:r>
      <w:r>
        <w:rPr>
          <w:rFonts w:cs="Tahoma"/>
          <w:szCs w:val="20"/>
        </w:rPr>
        <w:t>Клиента</w:t>
      </w:r>
      <w:r w:rsidRPr="00D512E0">
        <w:rPr>
          <w:rFonts w:cs="Tahoma"/>
          <w:szCs w:val="20"/>
        </w:rPr>
        <w:t xml:space="preserve"> __</w:t>
      </w:r>
      <w:r>
        <w:rPr>
          <w:rFonts w:cs="Tahoma"/>
          <w:szCs w:val="20"/>
        </w:rPr>
        <w:t>________</w:t>
      </w:r>
      <w:r w:rsidRPr="00D512E0">
        <w:rPr>
          <w:rFonts w:cs="Tahoma"/>
          <w:szCs w:val="20"/>
        </w:rPr>
        <w:t>__</w:t>
      </w:r>
      <w:r w:rsidRPr="00D512E0">
        <w:rPr>
          <w:rFonts w:cs="Tahoma"/>
          <w:szCs w:val="20"/>
          <w:u w:val="single"/>
        </w:rPr>
        <w:tab/>
      </w:r>
      <w:r w:rsidRPr="00D512E0">
        <w:rPr>
          <w:rFonts w:cs="Tahoma"/>
          <w:szCs w:val="20"/>
          <w:u w:val="single"/>
        </w:rPr>
        <w:tab/>
      </w:r>
      <w:r w:rsidRPr="00D512E0">
        <w:rPr>
          <w:rFonts w:cs="Tahoma"/>
          <w:szCs w:val="20"/>
          <w:u w:val="single"/>
        </w:rPr>
        <w:tab/>
      </w:r>
      <w:r w:rsidRPr="00D512E0">
        <w:rPr>
          <w:rFonts w:cs="Tahoma"/>
          <w:szCs w:val="20"/>
          <w:u w:val="single"/>
        </w:rPr>
        <w:tab/>
      </w:r>
      <w:r w:rsidR="00851E60">
        <w:rPr>
          <w:rFonts w:cs="Tahoma"/>
          <w:szCs w:val="20"/>
          <w:u w:val="single"/>
        </w:rPr>
        <w:tab/>
      </w:r>
      <w:r w:rsidR="00851E60">
        <w:rPr>
          <w:rFonts w:cs="Tahoma"/>
          <w:szCs w:val="20"/>
          <w:u w:val="single"/>
        </w:rPr>
        <w:tab/>
      </w:r>
      <w:r>
        <w:rPr>
          <w:rFonts w:cs="Tahoma"/>
          <w:szCs w:val="20"/>
        </w:rPr>
        <w:t xml:space="preserve">                           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</w:r>
      <w:r w:rsidR="00851E60">
        <w:rPr>
          <w:rFonts w:cs="Tahoma"/>
          <w:szCs w:val="20"/>
        </w:rPr>
        <w:tab/>
      </w:r>
      <w:r w:rsidR="00851E60">
        <w:rPr>
          <w:rFonts w:cs="Tahoma"/>
          <w:szCs w:val="20"/>
        </w:rPr>
        <w:tab/>
      </w:r>
      <w:r w:rsidR="00851E60">
        <w:rPr>
          <w:rFonts w:cs="Tahoma"/>
          <w:szCs w:val="20"/>
        </w:rPr>
        <w:tab/>
      </w:r>
      <w:r w:rsidR="00851E60">
        <w:rPr>
          <w:rFonts w:cs="Tahoma"/>
          <w:i/>
          <w:sz w:val="16"/>
          <w:szCs w:val="16"/>
        </w:rPr>
        <w:t>Должность,</w:t>
      </w:r>
    </w:p>
    <w:p w:rsidR="00851E60" w:rsidRPr="00D512E0" w:rsidRDefault="00851E60" w:rsidP="00D512E0">
      <w:pPr>
        <w:tabs>
          <w:tab w:val="num" w:pos="720"/>
        </w:tabs>
        <w:spacing w:line="276" w:lineRule="auto"/>
        <w:rPr>
          <w:rFonts w:cs="Tahoma"/>
          <w:i/>
          <w:sz w:val="16"/>
          <w:szCs w:val="16"/>
        </w:rPr>
      </w:pPr>
      <w:r w:rsidRPr="00D512E0">
        <w:rPr>
          <w:rFonts w:cs="Tahoma"/>
          <w:szCs w:val="20"/>
          <w:u w:val="single"/>
        </w:rPr>
        <w:tab/>
      </w:r>
      <w:r w:rsidRPr="00D512E0">
        <w:rPr>
          <w:rFonts w:cs="Tahoma"/>
          <w:szCs w:val="20"/>
          <w:u w:val="single"/>
        </w:rPr>
        <w:tab/>
      </w:r>
      <w:r w:rsidRPr="00D512E0"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>
        <w:rPr>
          <w:rFonts w:cs="Tahoma"/>
          <w:szCs w:val="20"/>
          <w:u w:val="single"/>
        </w:rPr>
        <w:tab/>
      </w:r>
      <w:r w:rsidRPr="00D512E0">
        <w:rPr>
          <w:rFonts w:cs="Tahoma"/>
          <w:szCs w:val="20"/>
        </w:rPr>
        <w:t>_( _____</w:t>
      </w:r>
      <w:r w:rsidRPr="00D512E0">
        <w:rPr>
          <w:rFonts w:cs="Tahoma"/>
          <w:szCs w:val="20"/>
          <w:u w:val="single"/>
        </w:rPr>
        <w:tab/>
      </w:r>
      <w:r w:rsidRPr="00D512E0">
        <w:rPr>
          <w:rFonts w:cs="Tahoma"/>
          <w:szCs w:val="20"/>
        </w:rPr>
        <w:t>___)</w:t>
      </w:r>
    </w:p>
    <w:p w:rsidR="003546F9" w:rsidRDefault="00851E60" w:rsidP="00851E60">
      <w:pPr>
        <w:tabs>
          <w:tab w:val="num" w:pos="720"/>
        </w:tabs>
        <w:spacing w:line="276" w:lineRule="auto"/>
        <w:jc w:val="center"/>
        <w:rPr>
          <w:rFonts w:cs="Tahoma"/>
          <w:i/>
          <w:sz w:val="16"/>
          <w:szCs w:val="16"/>
        </w:rPr>
      </w:pPr>
      <w:r w:rsidRPr="00D512E0">
        <w:rPr>
          <w:rFonts w:cs="Tahoma"/>
          <w:i/>
          <w:sz w:val="16"/>
          <w:szCs w:val="16"/>
        </w:rPr>
        <w:t>ФИО</w:t>
      </w:r>
    </w:p>
    <w:p w:rsidR="00851E60" w:rsidRDefault="00851E60" w:rsidP="00851E60">
      <w:pPr>
        <w:tabs>
          <w:tab w:val="num" w:pos="720"/>
        </w:tabs>
        <w:spacing w:line="276" w:lineRule="auto"/>
        <w:jc w:val="center"/>
        <w:rPr>
          <w:rFonts w:cs="Tahoma"/>
          <w:szCs w:val="20"/>
        </w:rPr>
      </w:pPr>
    </w:p>
    <w:p w:rsidR="00D512E0" w:rsidRPr="00D512E0" w:rsidRDefault="00D512E0" w:rsidP="0049077A">
      <w:pPr>
        <w:tabs>
          <w:tab w:val="num" w:pos="720"/>
        </w:tabs>
        <w:spacing w:line="276" w:lineRule="auto"/>
        <w:jc w:val="both"/>
        <w:rPr>
          <w:rFonts w:cs="Tahoma"/>
          <w:szCs w:val="20"/>
        </w:rPr>
      </w:pPr>
      <w:r w:rsidRPr="00D512E0">
        <w:rPr>
          <w:rFonts w:cs="Tahoma"/>
          <w:szCs w:val="20"/>
        </w:rPr>
        <w:t>Телефон № ________________________________</w:t>
      </w:r>
      <w:r w:rsidRPr="00D512E0">
        <w:rPr>
          <w:rFonts w:cs="Tahoma"/>
          <w:szCs w:val="20"/>
        </w:rPr>
        <w:tab/>
      </w:r>
      <w:r w:rsidRPr="00D512E0">
        <w:rPr>
          <w:szCs w:val="20"/>
        </w:rPr>
        <w:t xml:space="preserve">Дата  получения </w:t>
      </w:r>
      <w:r>
        <w:rPr>
          <w:szCs w:val="20"/>
        </w:rPr>
        <w:t>___________</w:t>
      </w:r>
      <w:bookmarkStart w:id="0" w:name="_GoBack"/>
      <w:bookmarkEnd w:id="0"/>
    </w:p>
    <w:sectPr w:rsidR="00D512E0" w:rsidRPr="00D512E0" w:rsidSect="0010585F">
      <w:headerReference w:type="default" r:id="rId10"/>
      <w:footerReference w:type="default" r:id="rId11"/>
      <w:headerReference w:type="first" r:id="rId12"/>
      <w:pgSz w:w="11906" w:h="16838"/>
      <w:pgMar w:top="352" w:right="991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F6" w:rsidRDefault="004630F6" w:rsidP="00EC2649">
      <w:r>
        <w:separator/>
      </w:r>
    </w:p>
  </w:endnote>
  <w:endnote w:type="continuationSeparator" w:id="0">
    <w:p w:rsidR="004630F6" w:rsidRDefault="004630F6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13032"/>
      <w:docPartObj>
        <w:docPartGallery w:val="Page Numbers (Bottom of Page)"/>
        <w:docPartUnique/>
      </w:docPartObj>
    </w:sdtPr>
    <w:sdtEndPr/>
    <w:sdtContent>
      <w:p w:rsidR="00F7691C" w:rsidRDefault="00410429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7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91C" w:rsidRDefault="00F769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F6" w:rsidRDefault="004630F6" w:rsidP="00EC2649">
      <w:r>
        <w:separator/>
      </w:r>
    </w:p>
  </w:footnote>
  <w:footnote w:type="continuationSeparator" w:id="0">
    <w:p w:rsidR="004630F6" w:rsidRDefault="004630F6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1C" w:rsidRDefault="00F7691C" w:rsidP="00964B5E">
    <w:pPr>
      <w:pStyle w:val="a7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F7691C" w:rsidRPr="00B67C1F" w:rsidTr="005B5988">
      <w:trPr>
        <w:trHeight w:val="830"/>
      </w:trPr>
      <w:tc>
        <w:tcPr>
          <w:tcW w:w="3900" w:type="dxa"/>
        </w:tcPr>
        <w:p w:rsidR="00F7691C" w:rsidRDefault="00F7691C" w:rsidP="000A1056">
          <w:pPr>
            <w:pStyle w:val="a7"/>
            <w:ind w:right="-143"/>
          </w:pPr>
          <w:r>
            <w:rPr>
              <w:rFonts w:cs="Tahoma"/>
              <w:noProof/>
              <w:color w:val="4E5962"/>
              <w:sz w:val="16"/>
              <w:szCs w:val="16"/>
            </w:rPr>
            <w:drawing>
              <wp:anchor distT="0" distB="0" distL="114300" distR="114300" simplePos="0" relativeHeight="251689984" behindDoc="0" locked="0" layoutInCell="1" allowOverlap="1" wp14:anchorId="76280E74" wp14:editId="79BF74D1">
                <wp:simplePos x="0" y="0"/>
                <wp:positionH relativeFrom="column">
                  <wp:posOffset>168910</wp:posOffset>
                </wp:positionH>
                <wp:positionV relativeFrom="paragraph">
                  <wp:posOffset>46355</wp:posOffset>
                </wp:positionV>
                <wp:extent cx="1638300" cy="237952"/>
                <wp:effectExtent l="0" t="0" r="0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plus_energosby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23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A534D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1" distB="4294967291" distL="114300" distR="114300" simplePos="0" relativeHeight="251658240" behindDoc="0" locked="0" layoutInCell="1" allowOverlap="1" wp14:anchorId="40F17FB8" wp14:editId="0BBD912F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413384</wp:posOffset>
                    </wp:positionV>
                    <wp:extent cx="6024245" cy="0"/>
                    <wp:effectExtent l="0" t="0" r="14605" b="19050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3pt;margin-top:32.55pt;width:474.3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YeNwIAAHY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" strokecolor="#e36c0a [2409]" strokeweight="1.75pt"/>
                </w:pict>
              </mc:Fallback>
            </mc:AlternateContent>
          </w:r>
          <w:r w:rsidR="001A534D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1" distB="4294967291" distL="114300" distR="114300" simplePos="0" relativeHeight="251659264" behindDoc="0" locked="0" layoutInCell="1" allowOverlap="1" wp14:anchorId="02777BAA" wp14:editId="3CCFD617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377824</wp:posOffset>
                    </wp:positionV>
                    <wp:extent cx="6024245" cy="0"/>
                    <wp:effectExtent l="0" t="0" r="1460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3" o:spid="_x0000_s1026" type="#_x0000_t32" style="position:absolute;margin-left:13pt;margin-top:29.75pt;width:474.3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" strokecolor="#7f7f7f [1612]" strokeweight="1pt"/>
                </w:pict>
              </mc:Fallback>
            </mc:AlternateContent>
          </w:r>
          <w:r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F7691C" w:rsidRPr="00294D38" w:rsidRDefault="00F7691C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F7691C" w:rsidRPr="00294D38" w:rsidRDefault="00F7691C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F7691C" w:rsidRPr="00394B9F" w:rsidRDefault="00F7691C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4" w:type="dxa"/>
      <w:tblInd w:w="4395" w:type="dxa"/>
      <w:tblCellMar>
        <w:left w:w="0" w:type="dxa"/>
      </w:tblCellMar>
      <w:tblLook w:val="04A0" w:firstRow="1" w:lastRow="0" w:firstColumn="1" w:lastColumn="0" w:noHBand="0" w:noVBand="1"/>
    </w:tblPr>
    <w:tblGrid>
      <w:gridCol w:w="2410"/>
      <w:gridCol w:w="2834"/>
    </w:tblGrid>
    <w:tr w:rsidR="00F7691C" w:rsidRPr="00DD2252" w:rsidTr="00F7600B">
      <w:trPr>
        <w:trHeight w:val="1322"/>
      </w:trPr>
      <w:tc>
        <w:tcPr>
          <w:tcW w:w="2410" w:type="dxa"/>
        </w:tcPr>
        <w:p w:rsidR="00F7691C" w:rsidRPr="00B977BD" w:rsidRDefault="00F7691C" w:rsidP="00615AF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F7691C" w:rsidRDefault="00F7691C" w:rsidP="00615AF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noProof/>
              <w:color w:val="7F7F7F" w:themeColor="text1" w:themeTint="80"/>
              <w:sz w:val="16"/>
            </w:rPr>
            <w:drawing>
              <wp:anchor distT="0" distB="0" distL="114300" distR="114300" simplePos="0" relativeHeight="251688960" behindDoc="0" locked="0" layoutInCell="1" allowOverlap="1" wp14:anchorId="0C550614" wp14:editId="34D6EFF4">
                <wp:simplePos x="0" y="0"/>
                <wp:positionH relativeFrom="column">
                  <wp:posOffset>-2727325</wp:posOffset>
                </wp:positionH>
                <wp:positionV relativeFrom="paragraph">
                  <wp:posOffset>84455</wp:posOffset>
                </wp:positionV>
                <wp:extent cx="1596390" cy="518160"/>
                <wp:effectExtent l="0" t="0" r="381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plus_energosby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390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7691C" w:rsidRDefault="00F7691C" w:rsidP="00615AF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</w:rPr>
            <w:t>Владимирский филиал</w:t>
          </w:r>
        </w:p>
        <w:p w:rsidR="00F7691C" w:rsidRDefault="00F7691C" w:rsidP="00615AF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</w:rPr>
            <w:t>ОАО «</w:t>
          </w:r>
          <w:proofErr w:type="spellStart"/>
          <w:r>
            <w:rPr>
              <w:rFonts w:ascii="Tahoma" w:hAnsi="Tahoma" w:cs="Tahoma"/>
              <w:color w:val="7F7F7F" w:themeColor="text1" w:themeTint="80"/>
              <w:sz w:val="16"/>
            </w:rPr>
            <w:t>ЭнергосбыТ</w:t>
          </w:r>
          <w:proofErr w:type="spellEnd"/>
          <w:r>
            <w:rPr>
              <w:rFonts w:ascii="Tahoma" w:hAnsi="Tahoma" w:cs="Tahoma"/>
              <w:color w:val="7F7F7F" w:themeColor="text1" w:themeTint="80"/>
              <w:sz w:val="16"/>
            </w:rPr>
            <w:t xml:space="preserve"> Плюс»</w:t>
          </w:r>
        </w:p>
        <w:p w:rsidR="00F7691C" w:rsidRPr="00B977BD" w:rsidRDefault="00F7691C" w:rsidP="00615AF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</w:rPr>
            <w:t>600017</w:t>
          </w:r>
          <w:r w:rsidRPr="00B977BD">
            <w:rPr>
              <w:rFonts w:ascii="Tahoma" w:hAnsi="Tahoma" w:cs="Tahoma"/>
              <w:color w:val="7F7F7F" w:themeColor="text1" w:themeTint="80"/>
              <w:sz w:val="16"/>
            </w:rPr>
            <w:t xml:space="preserve">, 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>Владимирская область</w:t>
          </w:r>
        </w:p>
        <w:p w:rsidR="00F7691C" w:rsidRPr="00B977BD" w:rsidRDefault="00F7691C" w:rsidP="00746AB4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  <w:proofErr w:type="spellStart"/>
          <w:r>
            <w:rPr>
              <w:rFonts w:ascii="Tahoma" w:hAnsi="Tahoma" w:cs="Tahoma"/>
              <w:color w:val="7F7F7F" w:themeColor="text1" w:themeTint="80"/>
              <w:sz w:val="16"/>
            </w:rPr>
            <w:t>г</w:t>
          </w:r>
          <w:proofErr w:type="gramStart"/>
          <w:r>
            <w:rPr>
              <w:rFonts w:ascii="Tahoma" w:hAnsi="Tahoma" w:cs="Tahoma"/>
              <w:color w:val="7F7F7F" w:themeColor="text1" w:themeTint="80"/>
              <w:sz w:val="16"/>
            </w:rPr>
            <w:t>.В</w:t>
          </w:r>
          <w:proofErr w:type="gramEnd"/>
          <w:r>
            <w:rPr>
              <w:rFonts w:ascii="Tahoma" w:hAnsi="Tahoma" w:cs="Tahoma"/>
              <w:color w:val="7F7F7F" w:themeColor="text1" w:themeTint="80"/>
              <w:sz w:val="16"/>
            </w:rPr>
            <w:t>ладимир</w:t>
          </w:r>
          <w:proofErr w:type="spellEnd"/>
          <w:r>
            <w:rPr>
              <w:rFonts w:ascii="Tahoma" w:hAnsi="Tahoma" w:cs="Tahoma"/>
              <w:color w:val="7F7F7F" w:themeColor="text1" w:themeTint="80"/>
              <w:sz w:val="16"/>
            </w:rPr>
            <w:t>, ул.</w:t>
          </w:r>
          <w:r w:rsidRPr="000115A3">
            <w:rPr>
              <w:rFonts w:ascii="Tahoma" w:hAnsi="Tahoma" w:cs="Tahoma"/>
              <w:color w:val="7F7F7F" w:themeColor="text1" w:themeTint="80"/>
              <w:sz w:val="16"/>
            </w:rPr>
            <w:t xml:space="preserve"> 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>Батурина, 30</w:t>
          </w:r>
        </w:p>
      </w:tc>
      <w:tc>
        <w:tcPr>
          <w:tcW w:w="2834" w:type="dxa"/>
        </w:tcPr>
        <w:p w:rsidR="00F7691C" w:rsidRPr="00B977BD" w:rsidRDefault="00F7691C" w:rsidP="00786ABA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F7691C" w:rsidRDefault="00F7691C" w:rsidP="00786ABA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F7691C" w:rsidRPr="00B977BD" w:rsidRDefault="00F7691C" w:rsidP="00786ABA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  <w:r w:rsidRPr="00B977BD">
            <w:rPr>
              <w:rFonts w:ascii="Tahoma" w:hAnsi="Tahoma" w:cs="Tahoma"/>
              <w:color w:val="7F7F7F" w:themeColor="text1" w:themeTint="80"/>
              <w:sz w:val="16"/>
            </w:rPr>
            <w:t>тел.:</w:t>
          </w:r>
          <w:r w:rsidRPr="00B977BD">
            <w:rPr>
              <w:rFonts w:ascii="Tahoma" w:hAnsi="Tahoma" w:cs="Tahoma"/>
              <w:color w:val="7F7F7F" w:themeColor="text1" w:themeTint="80"/>
              <w:sz w:val="16"/>
              <w:lang w:val="it-IT"/>
            </w:rPr>
            <w:t xml:space="preserve"> </w:t>
          </w:r>
          <w:r w:rsidRPr="00B977BD">
            <w:rPr>
              <w:rFonts w:ascii="Tahoma" w:hAnsi="Tahoma" w:cs="Tahoma"/>
              <w:color w:val="7F7F7F" w:themeColor="text1" w:themeTint="80"/>
              <w:sz w:val="16"/>
            </w:rPr>
            <w:t xml:space="preserve"> </w:t>
          </w:r>
          <w:r w:rsidRPr="00B977BD">
            <w:rPr>
              <w:rFonts w:ascii="Tahoma" w:hAnsi="Tahoma" w:cs="Tahoma"/>
              <w:color w:val="7F7F7F" w:themeColor="text1" w:themeTint="80"/>
              <w:sz w:val="16"/>
              <w:lang w:val="it-IT"/>
            </w:rPr>
            <w:t>+7 (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>4922</w:t>
          </w:r>
          <w:r w:rsidRPr="00B977BD">
            <w:rPr>
              <w:rFonts w:ascii="Tahoma" w:hAnsi="Tahoma" w:cs="Tahoma"/>
              <w:color w:val="7F7F7F" w:themeColor="text1" w:themeTint="80"/>
              <w:sz w:val="16"/>
              <w:lang w:val="it-IT"/>
            </w:rPr>
            <w:t xml:space="preserve">) 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>44-98-29</w:t>
          </w:r>
          <w:r w:rsidRPr="00B977BD">
            <w:rPr>
              <w:rFonts w:ascii="Tahoma" w:hAnsi="Tahoma" w:cs="Tahoma"/>
              <w:color w:val="7F7F7F" w:themeColor="text1" w:themeTint="80"/>
              <w:sz w:val="16"/>
              <w:lang w:val="it-IT"/>
            </w:rPr>
            <w:t xml:space="preserve"> </w:t>
          </w:r>
        </w:p>
        <w:p w:rsidR="00F7691C" w:rsidRDefault="00F7691C" w:rsidP="00786ABA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  <w:r w:rsidRPr="00B977BD">
            <w:rPr>
              <w:rFonts w:ascii="Tahoma" w:hAnsi="Tahoma" w:cs="Tahoma"/>
              <w:color w:val="7F7F7F" w:themeColor="text1" w:themeTint="80"/>
              <w:sz w:val="16"/>
            </w:rPr>
            <w:t>факс:</w:t>
          </w:r>
          <w:r w:rsidRPr="00B977BD">
            <w:rPr>
              <w:rFonts w:ascii="Tahoma" w:hAnsi="Tahoma" w:cs="Tahoma"/>
              <w:color w:val="7F7F7F" w:themeColor="text1" w:themeTint="80"/>
              <w:sz w:val="16"/>
              <w:lang w:val="it-IT"/>
            </w:rPr>
            <w:t xml:space="preserve"> +7 (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>412</w:t>
          </w:r>
          <w:r w:rsidRPr="00B977BD">
            <w:rPr>
              <w:rFonts w:ascii="Tahoma" w:hAnsi="Tahoma" w:cs="Tahoma"/>
              <w:color w:val="7F7F7F" w:themeColor="text1" w:themeTint="80"/>
              <w:sz w:val="16"/>
              <w:lang w:val="it-IT"/>
            </w:rPr>
            <w:t xml:space="preserve">) </w:t>
          </w:r>
          <w:r>
            <w:rPr>
              <w:rFonts w:ascii="Tahoma" w:hAnsi="Tahoma" w:cs="Tahoma"/>
              <w:color w:val="7F7F7F" w:themeColor="text1" w:themeTint="80"/>
              <w:sz w:val="16"/>
            </w:rPr>
            <w:t>44-98-22</w:t>
          </w:r>
        </w:p>
        <w:p w:rsidR="00F7691C" w:rsidRPr="00327ABE" w:rsidRDefault="00F7691C" w:rsidP="00786ABA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  <w:r w:rsidRPr="00613851">
            <w:rPr>
              <w:rFonts w:ascii="Tahoma" w:hAnsi="Tahoma" w:cs="Tahoma"/>
              <w:color w:val="7F7F7F" w:themeColor="text1" w:themeTint="80"/>
              <w:sz w:val="16"/>
            </w:rPr>
            <w:t>vla@esplus.ru</w:t>
          </w:r>
        </w:p>
        <w:p w:rsidR="00F7691C" w:rsidRPr="00786ABA" w:rsidRDefault="00F7691C" w:rsidP="00786ABA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  <w:lang w:val="en-US"/>
            </w:rPr>
            <w:t>www</w:t>
          </w:r>
          <w:r w:rsidRPr="00746AB4">
            <w:rPr>
              <w:rFonts w:ascii="Tahoma" w:hAnsi="Tahoma" w:cs="Tahoma"/>
              <w:color w:val="7F7F7F" w:themeColor="text1" w:themeTint="80"/>
              <w:sz w:val="16"/>
            </w:rPr>
            <w:t>.</w:t>
          </w:r>
          <w:r>
            <w:rPr>
              <w:rFonts w:ascii="Tahoma" w:hAnsi="Tahoma" w:cs="Tahoma"/>
              <w:color w:val="7F7F7F" w:themeColor="text1" w:themeTint="80"/>
              <w:sz w:val="16"/>
              <w:lang w:val="it-IT"/>
            </w:rPr>
            <w:t>esplus.ru</w:t>
          </w:r>
        </w:p>
        <w:p w:rsidR="00F7691C" w:rsidRPr="00B977BD" w:rsidRDefault="00F7691C" w:rsidP="00786ABA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F7691C" w:rsidRPr="00DD2252" w:rsidRDefault="001A534D">
    <w:pPr>
      <w:pStyle w:val="a7"/>
      <w:rPr>
        <w:lang w:val="it-IT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2336" behindDoc="0" locked="0" layoutInCell="1" allowOverlap="1" wp14:anchorId="34C03071" wp14:editId="4C0F3FDC">
              <wp:simplePos x="0" y="0"/>
              <wp:positionH relativeFrom="column">
                <wp:posOffset>73025</wp:posOffset>
              </wp:positionH>
              <wp:positionV relativeFrom="paragraph">
                <wp:posOffset>167639</wp:posOffset>
              </wp:positionV>
              <wp:extent cx="6024245" cy="0"/>
              <wp:effectExtent l="0" t="0" r="14605" b="1905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75pt;margin-top:13.2pt;width:474.3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eQOAIAAHc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" strokecolor="#e36c0a [2409]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63360" behindDoc="0" locked="0" layoutInCell="1" allowOverlap="1" wp14:anchorId="0011A87A" wp14:editId="407903B9">
              <wp:simplePos x="0" y="0"/>
              <wp:positionH relativeFrom="column">
                <wp:posOffset>73660</wp:posOffset>
              </wp:positionH>
              <wp:positionV relativeFrom="paragraph">
                <wp:posOffset>132714</wp:posOffset>
              </wp:positionV>
              <wp:extent cx="6024245" cy="0"/>
              <wp:effectExtent l="0" t="0" r="14605" b="1905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5.8pt;margin-top:10.45pt;width:474.3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6C"/>
    <w:multiLevelType w:val="hybridMultilevel"/>
    <w:tmpl w:val="E608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A6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892815"/>
    <w:multiLevelType w:val="hybridMultilevel"/>
    <w:tmpl w:val="B588C01A"/>
    <w:lvl w:ilvl="0" w:tplc="79B46CF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09F4F14"/>
    <w:multiLevelType w:val="hybridMultilevel"/>
    <w:tmpl w:val="B868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484B"/>
    <w:multiLevelType w:val="multilevel"/>
    <w:tmpl w:val="4CC44A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ECC3D83"/>
    <w:multiLevelType w:val="hybridMultilevel"/>
    <w:tmpl w:val="59522BF6"/>
    <w:lvl w:ilvl="0" w:tplc="A532F1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738E8"/>
    <w:multiLevelType w:val="multilevel"/>
    <w:tmpl w:val="76D43C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98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5A3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238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48"/>
    <w:rsid w:val="00016CD8"/>
    <w:rsid w:val="00016E92"/>
    <w:rsid w:val="000174B0"/>
    <w:rsid w:val="00017FF1"/>
    <w:rsid w:val="000205F5"/>
    <w:rsid w:val="000206C3"/>
    <w:rsid w:val="00020CC9"/>
    <w:rsid w:val="00020F9F"/>
    <w:rsid w:val="000213B4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85C"/>
    <w:rsid w:val="000329AB"/>
    <w:rsid w:val="00033A0E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5BE9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AD3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47868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772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790"/>
    <w:rsid w:val="00065D7C"/>
    <w:rsid w:val="00066551"/>
    <w:rsid w:val="000668BE"/>
    <w:rsid w:val="00066B50"/>
    <w:rsid w:val="000672CA"/>
    <w:rsid w:val="00067756"/>
    <w:rsid w:val="00067A7E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A3E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44C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0A80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585F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A5B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CBB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83A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1F05"/>
    <w:rsid w:val="0013238E"/>
    <w:rsid w:val="001328B2"/>
    <w:rsid w:val="00132EB0"/>
    <w:rsid w:val="00132F55"/>
    <w:rsid w:val="00132FE0"/>
    <w:rsid w:val="001336C3"/>
    <w:rsid w:val="0013385B"/>
    <w:rsid w:val="00133BAA"/>
    <w:rsid w:val="001344A7"/>
    <w:rsid w:val="00134913"/>
    <w:rsid w:val="00134A23"/>
    <w:rsid w:val="00134B18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2BF4"/>
    <w:rsid w:val="0014319F"/>
    <w:rsid w:val="001432C1"/>
    <w:rsid w:val="0014353F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074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1EC2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45"/>
    <w:rsid w:val="00165EF3"/>
    <w:rsid w:val="0016606D"/>
    <w:rsid w:val="001664BF"/>
    <w:rsid w:val="001667BB"/>
    <w:rsid w:val="0016681D"/>
    <w:rsid w:val="00166A4B"/>
    <w:rsid w:val="001670EA"/>
    <w:rsid w:val="00167652"/>
    <w:rsid w:val="00167748"/>
    <w:rsid w:val="0016797E"/>
    <w:rsid w:val="00167F52"/>
    <w:rsid w:val="00167F77"/>
    <w:rsid w:val="001700F8"/>
    <w:rsid w:val="0017083C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77F44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6E5D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0A7"/>
    <w:rsid w:val="001A42AE"/>
    <w:rsid w:val="001A4B04"/>
    <w:rsid w:val="001A50F0"/>
    <w:rsid w:val="001A534D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4F9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01F"/>
    <w:rsid w:val="001D4F58"/>
    <w:rsid w:val="001D5A20"/>
    <w:rsid w:val="001D5E78"/>
    <w:rsid w:val="001D6481"/>
    <w:rsid w:val="001D67AE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3F4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661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954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5E1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349"/>
    <w:rsid w:val="0026747D"/>
    <w:rsid w:val="00267644"/>
    <w:rsid w:val="0026783D"/>
    <w:rsid w:val="00267904"/>
    <w:rsid w:val="00267D12"/>
    <w:rsid w:val="00267EA1"/>
    <w:rsid w:val="0027024D"/>
    <w:rsid w:val="00270BD8"/>
    <w:rsid w:val="00270C0D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4DAE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39B7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8A7"/>
    <w:rsid w:val="002B6B41"/>
    <w:rsid w:val="002B6FD3"/>
    <w:rsid w:val="002B70B7"/>
    <w:rsid w:val="002B791B"/>
    <w:rsid w:val="002B793B"/>
    <w:rsid w:val="002C0018"/>
    <w:rsid w:val="002C0421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C78A4"/>
    <w:rsid w:val="002D0684"/>
    <w:rsid w:val="002D0A94"/>
    <w:rsid w:val="002D0DE5"/>
    <w:rsid w:val="002D10A9"/>
    <w:rsid w:val="002D1D17"/>
    <w:rsid w:val="002D2637"/>
    <w:rsid w:val="002D2C4C"/>
    <w:rsid w:val="002D2F9D"/>
    <w:rsid w:val="002D30A1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0D86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3FE2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7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8A5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941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ABE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03D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654"/>
    <w:rsid w:val="00352A7B"/>
    <w:rsid w:val="00352A91"/>
    <w:rsid w:val="00352DCB"/>
    <w:rsid w:val="00352FD1"/>
    <w:rsid w:val="0035353B"/>
    <w:rsid w:val="00354365"/>
    <w:rsid w:val="003546F9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6D1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2EEB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778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7C1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B70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52D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7D2"/>
    <w:rsid w:val="003C1FA8"/>
    <w:rsid w:val="003C32C0"/>
    <w:rsid w:val="003C3CEA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2DC2"/>
    <w:rsid w:val="00403B61"/>
    <w:rsid w:val="00403E6F"/>
    <w:rsid w:val="00403EA3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429"/>
    <w:rsid w:val="004109C4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01E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2EF3"/>
    <w:rsid w:val="004331B2"/>
    <w:rsid w:val="004333CF"/>
    <w:rsid w:val="0043358E"/>
    <w:rsid w:val="00433632"/>
    <w:rsid w:val="00433800"/>
    <w:rsid w:val="0043395E"/>
    <w:rsid w:val="0043454A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643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45E"/>
    <w:rsid w:val="004546EB"/>
    <w:rsid w:val="00454776"/>
    <w:rsid w:val="004547FE"/>
    <w:rsid w:val="0045493C"/>
    <w:rsid w:val="00454B4A"/>
    <w:rsid w:val="00454CDD"/>
    <w:rsid w:val="00455455"/>
    <w:rsid w:val="004555AB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0F6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4E5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9D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0745"/>
    <w:rsid w:val="0049077A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231"/>
    <w:rsid w:val="004924CB"/>
    <w:rsid w:val="004925A0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525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8F8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EE1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743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2EE"/>
    <w:rsid w:val="004B73C2"/>
    <w:rsid w:val="004B745D"/>
    <w:rsid w:val="004C00D2"/>
    <w:rsid w:val="004C0C52"/>
    <w:rsid w:val="004C16E7"/>
    <w:rsid w:val="004C1B7C"/>
    <w:rsid w:val="004C1D39"/>
    <w:rsid w:val="004C1EB4"/>
    <w:rsid w:val="004C2838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857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997"/>
    <w:rsid w:val="004E0A50"/>
    <w:rsid w:val="004E0B43"/>
    <w:rsid w:val="004E0D1D"/>
    <w:rsid w:val="004E100D"/>
    <w:rsid w:val="004E1012"/>
    <w:rsid w:val="004E1259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6B55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1B5B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719"/>
    <w:rsid w:val="00537996"/>
    <w:rsid w:val="005379DF"/>
    <w:rsid w:val="00537D59"/>
    <w:rsid w:val="00537FC0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502"/>
    <w:rsid w:val="0056263F"/>
    <w:rsid w:val="0056265C"/>
    <w:rsid w:val="00562BF1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2B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A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277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6F98"/>
    <w:rsid w:val="005C75BB"/>
    <w:rsid w:val="005C78E6"/>
    <w:rsid w:val="005C7D1C"/>
    <w:rsid w:val="005C7E08"/>
    <w:rsid w:val="005D072A"/>
    <w:rsid w:val="005D0743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5F21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851"/>
    <w:rsid w:val="00613D6F"/>
    <w:rsid w:val="00613EC1"/>
    <w:rsid w:val="00613F69"/>
    <w:rsid w:val="006145F9"/>
    <w:rsid w:val="00614AF5"/>
    <w:rsid w:val="00614F3B"/>
    <w:rsid w:val="00615712"/>
    <w:rsid w:val="00615969"/>
    <w:rsid w:val="00615AF7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CA6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936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25D4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56F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062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CE6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9F1"/>
    <w:rsid w:val="006B3C83"/>
    <w:rsid w:val="006B4325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569"/>
    <w:rsid w:val="006C29AF"/>
    <w:rsid w:val="006C30FC"/>
    <w:rsid w:val="006C311E"/>
    <w:rsid w:val="006C36A4"/>
    <w:rsid w:val="006C3827"/>
    <w:rsid w:val="006C43D3"/>
    <w:rsid w:val="006C4BCE"/>
    <w:rsid w:val="006C4F54"/>
    <w:rsid w:val="006C54EC"/>
    <w:rsid w:val="006C55C0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38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53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9CE"/>
    <w:rsid w:val="006E3BE2"/>
    <w:rsid w:val="006E3F61"/>
    <w:rsid w:val="006E402F"/>
    <w:rsid w:val="006E4291"/>
    <w:rsid w:val="006E4519"/>
    <w:rsid w:val="006E4707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7CE"/>
    <w:rsid w:val="006E7D21"/>
    <w:rsid w:val="006E7D8B"/>
    <w:rsid w:val="006E7E9D"/>
    <w:rsid w:val="006F06D4"/>
    <w:rsid w:val="006F1548"/>
    <w:rsid w:val="006F1682"/>
    <w:rsid w:val="006F19CB"/>
    <w:rsid w:val="006F1CC1"/>
    <w:rsid w:val="006F1EAA"/>
    <w:rsid w:val="006F1FA3"/>
    <w:rsid w:val="006F2CB8"/>
    <w:rsid w:val="006F2E7C"/>
    <w:rsid w:val="006F2F05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1D5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35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5D8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17D90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BD8"/>
    <w:rsid w:val="00726CE3"/>
    <w:rsid w:val="00726E03"/>
    <w:rsid w:val="007273B1"/>
    <w:rsid w:val="00727743"/>
    <w:rsid w:val="00727B5B"/>
    <w:rsid w:val="00727D20"/>
    <w:rsid w:val="00727D34"/>
    <w:rsid w:val="00727FDE"/>
    <w:rsid w:val="007302DA"/>
    <w:rsid w:val="007307DC"/>
    <w:rsid w:val="00730912"/>
    <w:rsid w:val="00730C29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4B81"/>
    <w:rsid w:val="0074548F"/>
    <w:rsid w:val="00745527"/>
    <w:rsid w:val="0074594C"/>
    <w:rsid w:val="00745A5A"/>
    <w:rsid w:val="00745D55"/>
    <w:rsid w:val="00746683"/>
    <w:rsid w:val="007466E2"/>
    <w:rsid w:val="00746790"/>
    <w:rsid w:val="00746832"/>
    <w:rsid w:val="007469E0"/>
    <w:rsid w:val="00746AB4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25D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3A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AE2"/>
    <w:rsid w:val="00775B4F"/>
    <w:rsid w:val="00776A30"/>
    <w:rsid w:val="00776FC2"/>
    <w:rsid w:val="007772AD"/>
    <w:rsid w:val="00777D2F"/>
    <w:rsid w:val="007807A2"/>
    <w:rsid w:val="00780D25"/>
    <w:rsid w:val="007812E9"/>
    <w:rsid w:val="007814B2"/>
    <w:rsid w:val="00781523"/>
    <w:rsid w:val="0078163A"/>
    <w:rsid w:val="007817FB"/>
    <w:rsid w:val="00781866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6AB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3583"/>
    <w:rsid w:val="0079409C"/>
    <w:rsid w:val="0079528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9E0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0A76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E47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40E"/>
    <w:rsid w:val="00830626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29B"/>
    <w:rsid w:val="008364ED"/>
    <w:rsid w:val="0083681A"/>
    <w:rsid w:val="0083693B"/>
    <w:rsid w:val="00836EFA"/>
    <w:rsid w:val="00837427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11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1E60"/>
    <w:rsid w:val="00852060"/>
    <w:rsid w:val="00852A36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E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B93"/>
    <w:rsid w:val="00865E4E"/>
    <w:rsid w:val="00865F08"/>
    <w:rsid w:val="0086631A"/>
    <w:rsid w:val="00867815"/>
    <w:rsid w:val="00867ADB"/>
    <w:rsid w:val="00867E2E"/>
    <w:rsid w:val="008700A1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BC6"/>
    <w:rsid w:val="00881FEE"/>
    <w:rsid w:val="00882188"/>
    <w:rsid w:val="00882966"/>
    <w:rsid w:val="008829D1"/>
    <w:rsid w:val="008830A9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7DE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0F5"/>
    <w:rsid w:val="008A3CE7"/>
    <w:rsid w:val="008A3D75"/>
    <w:rsid w:val="008A3EAC"/>
    <w:rsid w:val="008A4629"/>
    <w:rsid w:val="008A47CF"/>
    <w:rsid w:val="008A48D6"/>
    <w:rsid w:val="008A521A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8CB"/>
    <w:rsid w:val="008E6BF7"/>
    <w:rsid w:val="008E6CA5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06"/>
    <w:rsid w:val="008F411C"/>
    <w:rsid w:val="008F44C0"/>
    <w:rsid w:val="008F4BFF"/>
    <w:rsid w:val="008F4D67"/>
    <w:rsid w:val="008F4E4A"/>
    <w:rsid w:val="008F4EBC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AB7"/>
    <w:rsid w:val="00916DDF"/>
    <w:rsid w:val="00916E96"/>
    <w:rsid w:val="009177D1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1A4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853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6E7C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39EB"/>
    <w:rsid w:val="009A3A48"/>
    <w:rsid w:val="009A41F4"/>
    <w:rsid w:val="009A5C75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46E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9F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6DFC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959"/>
    <w:rsid w:val="00A14CA5"/>
    <w:rsid w:val="00A14CE5"/>
    <w:rsid w:val="00A14FA0"/>
    <w:rsid w:val="00A15314"/>
    <w:rsid w:val="00A157A9"/>
    <w:rsid w:val="00A15A4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009"/>
    <w:rsid w:val="00A2323B"/>
    <w:rsid w:val="00A232AE"/>
    <w:rsid w:val="00A235A8"/>
    <w:rsid w:val="00A239E8"/>
    <w:rsid w:val="00A23C1C"/>
    <w:rsid w:val="00A23CE9"/>
    <w:rsid w:val="00A23DE2"/>
    <w:rsid w:val="00A24267"/>
    <w:rsid w:val="00A24E64"/>
    <w:rsid w:val="00A252F0"/>
    <w:rsid w:val="00A2570F"/>
    <w:rsid w:val="00A257B3"/>
    <w:rsid w:val="00A259D1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1EE0"/>
    <w:rsid w:val="00A323D1"/>
    <w:rsid w:val="00A3255D"/>
    <w:rsid w:val="00A325EB"/>
    <w:rsid w:val="00A32DBF"/>
    <w:rsid w:val="00A32EBC"/>
    <w:rsid w:val="00A33657"/>
    <w:rsid w:val="00A33F64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801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1CF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136"/>
    <w:rsid w:val="00AB6515"/>
    <w:rsid w:val="00AB6A3A"/>
    <w:rsid w:val="00AB6B42"/>
    <w:rsid w:val="00AB75AE"/>
    <w:rsid w:val="00AB7A16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1F71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1B1C"/>
    <w:rsid w:val="00AE2483"/>
    <w:rsid w:val="00AE2767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178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1D88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70A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34F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467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488B"/>
    <w:rsid w:val="00B44AB1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0778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1E62"/>
    <w:rsid w:val="00B6233D"/>
    <w:rsid w:val="00B6249C"/>
    <w:rsid w:val="00B629B6"/>
    <w:rsid w:val="00B62F12"/>
    <w:rsid w:val="00B6308D"/>
    <w:rsid w:val="00B631FB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5F4D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5D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1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87C56"/>
    <w:rsid w:val="00B90094"/>
    <w:rsid w:val="00B90149"/>
    <w:rsid w:val="00B90557"/>
    <w:rsid w:val="00B9092E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45E"/>
    <w:rsid w:val="00BA762F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748"/>
    <w:rsid w:val="00BB0922"/>
    <w:rsid w:val="00BB0AC2"/>
    <w:rsid w:val="00BB12A3"/>
    <w:rsid w:val="00BB14C0"/>
    <w:rsid w:val="00BB193A"/>
    <w:rsid w:val="00BB2378"/>
    <w:rsid w:val="00BB2489"/>
    <w:rsid w:val="00BB2510"/>
    <w:rsid w:val="00BB27CA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1F5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0FF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4D6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058"/>
    <w:rsid w:val="00C06377"/>
    <w:rsid w:val="00C06741"/>
    <w:rsid w:val="00C069D0"/>
    <w:rsid w:val="00C0706B"/>
    <w:rsid w:val="00C07383"/>
    <w:rsid w:val="00C0799A"/>
    <w:rsid w:val="00C07A68"/>
    <w:rsid w:val="00C07DB1"/>
    <w:rsid w:val="00C10212"/>
    <w:rsid w:val="00C10CF0"/>
    <w:rsid w:val="00C10D36"/>
    <w:rsid w:val="00C10F42"/>
    <w:rsid w:val="00C10FE5"/>
    <w:rsid w:val="00C112D3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4A6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00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355"/>
    <w:rsid w:val="00C60474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72A"/>
    <w:rsid w:val="00C71ACF"/>
    <w:rsid w:val="00C71B7A"/>
    <w:rsid w:val="00C71C6D"/>
    <w:rsid w:val="00C71F85"/>
    <w:rsid w:val="00C720A7"/>
    <w:rsid w:val="00C722CA"/>
    <w:rsid w:val="00C725B4"/>
    <w:rsid w:val="00C7326B"/>
    <w:rsid w:val="00C735E2"/>
    <w:rsid w:val="00C753FA"/>
    <w:rsid w:val="00C75DA2"/>
    <w:rsid w:val="00C77305"/>
    <w:rsid w:val="00C773E9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424"/>
    <w:rsid w:val="00C90620"/>
    <w:rsid w:val="00C90AA4"/>
    <w:rsid w:val="00C90E7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15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6A7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1F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2A"/>
    <w:rsid w:val="00CF28D3"/>
    <w:rsid w:val="00CF2FD8"/>
    <w:rsid w:val="00CF46F0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10038"/>
    <w:rsid w:val="00D1046D"/>
    <w:rsid w:val="00D1052F"/>
    <w:rsid w:val="00D10DC6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5341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7DC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6E7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2E0"/>
    <w:rsid w:val="00D51649"/>
    <w:rsid w:val="00D518DF"/>
    <w:rsid w:val="00D51922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3A1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352"/>
    <w:rsid w:val="00D67501"/>
    <w:rsid w:val="00D67CDA"/>
    <w:rsid w:val="00D70368"/>
    <w:rsid w:val="00D70747"/>
    <w:rsid w:val="00D711B6"/>
    <w:rsid w:val="00D7142F"/>
    <w:rsid w:val="00D71655"/>
    <w:rsid w:val="00D719C4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53E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3E70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17C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39FE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D84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927"/>
    <w:rsid w:val="00DC4A21"/>
    <w:rsid w:val="00DC4B6A"/>
    <w:rsid w:val="00DC4ED8"/>
    <w:rsid w:val="00DC5146"/>
    <w:rsid w:val="00DC537D"/>
    <w:rsid w:val="00DC56F5"/>
    <w:rsid w:val="00DC6AFA"/>
    <w:rsid w:val="00DC7BBA"/>
    <w:rsid w:val="00DC7EDD"/>
    <w:rsid w:val="00DD0049"/>
    <w:rsid w:val="00DD0596"/>
    <w:rsid w:val="00DD0644"/>
    <w:rsid w:val="00DD0739"/>
    <w:rsid w:val="00DD1616"/>
    <w:rsid w:val="00DD2252"/>
    <w:rsid w:val="00DD291A"/>
    <w:rsid w:val="00DD295A"/>
    <w:rsid w:val="00DD2C7B"/>
    <w:rsid w:val="00DD33E9"/>
    <w:rsid w:val="00DD45DF"/>
    <w:rsid w:val="00DD4628"/>
    <w:rsid w:val="00DD4E9D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0EB"/>
    <w:rsid w:val="00DE74CD"/>
    <w:rsid w:val="00DE756E"/>
    <w:rsid w:val="00DE772F"/>
    <w:rsid w:val="00DE7770"/>
    <w:rsid w:val="00DF0461"/>
    <w:rsid w:val="00DF05B8"/>
    <w:rsid w:val="00DF0A42"/>
    <w:rsid w:val="00DF14C7"/>
    <w:rsid w:val="00DF1853"/>
    <w:rsid w:val="00DF1FE4"/>
    <w:rsid w:val="00DF2B52"/>
    <w:rsid w:val="00DF2B5C"/>
    <w:rsid w:val="00DF2FFC"/>
    <w:rsid w:val="00DF3437"/>
    <w:rsid w:val="00DF34D3"/>
    <w:rsid w:val="00DF355B"/>
    <w:rsid w:val="00DF3E06"/>
    <w:rsid w:val="00DF40D3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36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4AFF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BFF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27D89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919"/>
    <w:rsid w:val="00E36F98"/>
    <w:rsid w:val="00E3759C"/>
    <w:rsid w:val="00E377BC"/>
    <w:rsid w:val="00E3792E"/>
    <w:rsid w:val="00E37CAA"/>
    <w:rsid w:val="00E37EF4"/>
    <w:rsid w:val="00E37F4B"/>
    <w:rsid w:val="00E406A8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57671"/>
    <w:rsid w:val="00E6039E"/>
    <w:rsid w:val="00E6189C"/>
    <w:rsid w:val="00E61F7E"/>
    <w:rsid w:val="00E623CA"/>
    <w:rsid w:val="00E6292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09B"/>
    <w:rsid w:val="00E72114"/>
    <w:rsid w:val="00E72535"/>
    <w:rsid w:val="00E728E5"/>
    <w:rsid w:val="00E72EDD"/>
    <w:rsid w:val="00E73B74"/>
    <w:rsid w:val="00E73ED7"/>
    <w:rsid w:val="00E74543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399C"/>
    <w:rsid w:val="00E84464"/>
    <w:rsid w:val="00E84493"/>
    <w:rsid w:val="00E84E7D"/>
    <w:rsid w:val="00E84FED"/>
    <w:rsid w:val="00E85664"/>
    <w:rsid w:val="00E857A9"/>
    <w:rsid w:val="00E85ACD"/>
    <w:rsid w:val="00E85BFF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23A6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604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197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3F50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632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7C3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0CA7"/>
    <w:rsid w:val="00F1104F"/>
    <w:rsid w:val="00F116B1"/>
    <w:rsid w:val="00F11951"/>
    <w:rsid w:val="00F11D3A"/>
    <w:rsid w:val="00F11D8C"/>
    <w:rsid w:val="00F121AC"/>
    <w:rsid w:val="00F12445"/>
    <w:rsid w:val="00F12469"/>
    <w:rsid w:val="00F12950"/>
    <w:rsid w:val="00F12AF1"/>
    <w:rsid w:val="00F12B18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37A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47F65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8EB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1BFE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0D"/>
    <w:rsid w:val="00F75450"/>
    <w:rsid w:val="00F75952"/>
    <w:rsid w:val="00F7600B"/>
    <w:rsid w:val="00F766F0"/>
    <w:rsid w:val="00F766F5"/>
    <w:rsid w:val="00F7687D"/>
    <w:rsid w:val="00F7691C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1AA5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6CC9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D7D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1A50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370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285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7480,#9aa6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142BF4"/>
    <w:rPr>
      <w:color w:val="800080"/>
      <w:u w:val="single"/>
    </w:rPr>
  </w:style>
  <w:style w:type="paragraph" w:customStyle="1" w:styleId="xl66">
    <w:name w:val="xl66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0">
    <w:name w:val="xl70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1">
    <w:name w:val="xl71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2">
    <w:name w:val="xl72"/>
    <w:basedOn w:val="a"/>
    <w:rsid w:val="00142BF4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73">
    <w:name w:val="xl73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4">
    <w:name w:val="xl74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5">
    <w:name w:val="xl75"/>
    <w:basedOn w:val="a"/>
    <w:rsid w:val="00142BF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6">
    <w:name w:val="xl76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Style7">
    <w:name w:val="Style7"/>
    <w:basedOn w:val="a"/>
    <w:uiPriority w:val="99"/>
    <w:rsid w:val="00F7691C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eastAsiaTheme="minorEastAsia" w:hAnsi="Arial" w:cs="Arial"/>
      <w:sz w:val="24"/>
    </w:rPr>
  </w:style>
  <w:style w:type="paragraph" w:customStyle="1" w:styleId="Style9">
    <w:name w:val="Style9"/>
    <w:basedOn w:val="a"/>
    <w:uiPriority w:val="99"/>
    <w:rsid w:val="00F7691C"/>
    <w:pPr>
      <w:widowControl w:val="0"/>
      <w:autoSpaceDE w:val="0"/>
      <w:autoSpaceDN w:val="0"/>
      <w:adjustRightInd w:val="0"/>
      <w:spacing w:line="252" w:lineRule="exact"/>
      <w:ind w:firstLine="1951"/>
    </w:pPr>
    <w:rPr>
      <w:rFonts w:ascii="Times New Roman" w:eastAsiaTheme="minorEastAsia" w:hAnsi="Times New Roman"/>
      <w:sz w:val="24"/>
    </w:rPr>
  </w:style>
  <w:style w:type="character" w:customStyle="1" w:styleId="FontStyle41">
    <w:name w:val="Font Style41"/>
    <w:basedOn w:val="a0"/>
    <w:uiPriority w:val="99"/>
    <w:rsid w:val="00F7691C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2C78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618E5"/>
    <w:pPr>
      <w:widowControl w:val="0"/>
      <w:autoSpaceDE w:val="0"/>
      <w:autoSpaceDN w:val="0"/>
      <w:adjustRightInd w:val="0"/>
      <w:spacing w:line="245" w:lineRule="exact"/>
    </w:pPr>
    <w:rPr>
      <w:rFonts w:ascii="Arial" w:eastAsiaTheme="minorEastAsia" w:hAnsi="Arial" w:cs="Arial"/>
      <w:sz w:val="24"/>
    </w:rPr>
  </w:style>
  <w:style w:type="paragraph" w:customStyle="1" w:styleId="Style12">
    <w:name w:val="Style12"/>
    <w:basedOn w:val="a"/>
    <w:uiPriority w:val="99"/>
    <w:rsid w:val="003178A5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Times New Roman" w:eastAsiaTheme="minorEastAsia" w:hAnsi="Times New Roman"/>
      <w:sz w:val="24"/>
    </w:rPr>
  </w:style>
  <w:style w:type="paragraph" w:customStyle="1" w:styleId="Style13">
    <w:name w:val="Style13"/>
    <w:basedOn w:val="a"/>
    <w:uiPriority w:val="99"/>
    <w:rsid w:val="003178A5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142BF4"/>
    <w:rPr>
      <w:color w:val="800080"/>
      <w:u w:val="single"/>
    </w:rPr>
  </w:style>
  <w:style w:type="paragraph" w:customStyle="1" w:styleId="xl66">
    <w:name w:val="xl66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0">
    <w:name w:val="xl70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1">
    <w:name w:val="xl71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2">
    <w:name w:val="xl72"/>
    <w:basedOn w:val="a"/>
    <w:rsid w:val="00142BF4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73">
    <w:name w:val="xl73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4">
    <w:name w:val="xl74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5">
    <w:name w:val="xl75"/>
    <w:basedOn w:val="a"/>
    <w:rsid w:val="00142BF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6">
    <w:name w:val="xl76"/>
    <w:basedOn w:val="a"/>
    <w:rsid w:val="00142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Style7">
    <w:name w:val="Style7"/>
    <w:basedOn w:val="a"/>
    <w:uiPriority w:val="99"/>
    <w:rsid w:val="00F7691C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eastAsiaTheme="minorEastAsia" w:hAnsi="Arial" w:cs="Arial"/>
      <w:sz w:val="24"/>
    </w:rPr>
  </w:style>
  <w:style w:type="paragraph" w:customStyle="1" w:styleId="Style9">
    <w:name w:val="Style9"/>
    <w:basedOn w:val="a"/>
    <w:uiPriority w:val="99"/>
    <w:rsid w:val="00F7691C"/>
    <w:pPr>
      <w:widowControl w:val="0"/>
      <w:autoSpaceDE w:val="0"/>
      <w:autoSpaceDN w:val="0"/>
      <w:adjustRightInd w:val="0"/>
      <w:spacing w:line="252" w:lineRule="exact"/>
      <w:ind w:firstLine="1951"/>
    </w:pPr>
    <w:rPr>
      <w:rFonts w:ascii="Times New Roman" w:eastAsiaTheme="minorEastAsia" w:hAnsi="Times New Roman"/>
      <w:sz w:val="24"/>
    </w:rPr>
  </w:style>
  <w:style w:type="character" w:customStyle="1" w:styleId="FontStyle41">
    <w:name w:val="Font Style41"/>
    <w:basedOn w:val="a0"/>
    <w:uiPriority w:val="99"/>
    <w:rsid w:val="00F7691C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2C78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618E5"/>
    <w:pPr>
      <w:widowControl w:val="0"/>
      <w:autoSpaceDE w:val="0"/>
      <w:autoSpaceDN w:val="0"/>
      <w:adjustRightInd w:val="0"/>
      <w:spacing w:line="245" w:lineRule="exact"/>
    </w:pPr>
    <w:rPr>
      <w:rFonts w:ascii="Arial" w:eastAsiaTheme="minorEastAsia" w:hAnsi="Arial" w:cs="Arial"/>
      <w:sz w:val="24"/>
    </w:rPr>
  </w:style>
  <w:style w:type="paragraph" w:customStyle="1" w:styleId="Style12">
    <w:name w:val="Style12"/>
    <w:basedOn w:val="a"/>
    <w:uiPriority w:val="99"/>
    <w:rsid w:val="003178A5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Times New Roman" w:eastAsiaTheme="minorEastAsia" w:hAnsi="Times New Roman"/>
      <w:sz w:val="24"/>
    </w:rPr>
  </w:style>
  <w:style w:type="paragraph" w:customStyle="1" w:styleId="Style13">
    <w:name w:val="Style13"/>
    <w:basedOn w:val="a"/>
    <w:uiPriority w:val="99"/>
    <w:rsid w:val="003178A5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BD520D-2610-4C9C-A562-14A3CDB1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нормализации режима потребления</dc:subject>
  <dc:creator>lpar002</dc:creator>
  <cp:lastModifiedBy>Рожков Алексей Александрович</cp:lastModifiedBy>
  <cp:revision>4</cp:revision>
  <cp:lastPrinted>2017-03-23T05:25:00Z</cp:lastPrinted>
  <dcterms:created xsi:type="dcterms:W3CDTF">2017-03-24T13:52:00Z</dcterms:created>
  <dcterms:modified xsi:type="dcterms:W3CDTF">2017-05-31T12:10:00Z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-1474620079</vt:i4>
  </property>
</Properties>
</file>